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3718DB" w14:textId="77777777" w:rsidR="00902C59" w:rsidRPr="006B6A15" w:rsidRDefault="00902C59" w:rsidP="00F811C7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bidi/>
        <w:spacing w:line="276" w:lineRule="auto"/>
        <w:jc w:val="center"/>
        <w:rPr>
          <w:rFonts w:asciiTheme="majorBidi" w:eastAsia="Times New Roman" w:hAnsiTheme="majorBidi" w:cstheme="majorBidi"/>
          <w:color w:val="000000"/>
          <w:sz w:val="28"/>
          <w:szCs w:val="28"/>
        </w:rPr>
      </w:pPr>
    </w:p>
    <w:p w14:paraId="0C3339DD" w14:textId="6C4CDFEB" w:rsidR="00902C59" w:rsidRPr="006B6A15" w:rsidRDefault="00902C59" w:rsidP="00F811C7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bidi/>
        <w:spacing w:line="276" w:lineRule="auto"/>
        <w:jc w:val="center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 w:rsidRPr="006B6A15">
        <w:rPr>
          <w:rFonts w:asciiTheme="majorBidi" w:eastAsia="Times New Roman" w:hAnsiTheme="majorBidi" w:cstheme="majorBidi"/>
          <w:color w:val="000000"/>
          <w:sz w:val="28"/>
          <w:szCs w:val="28"/>
        </w:rPr>
        <w:t>En nombre de Dios, el Clemente, el Misericordioso</w:t>
      </w:r>
    </w:p>
    <w:p w14:paraId="35274CBE" w14:textId="77777777" w:rsidR="00902C59" w:rsidRPr="006B6A15" w:rsidRDefault="00902C59" w:rsidP="00F811C7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bidi/>
        <w:spacing w:line="276" w:lineRule="auto"/>
        <w:jc w:val="right"/>
        <w:rPr>
          <w:rFonts w:asciiTheme="majorBidi" w:eastAsia="Times New Roman" w:hAnsiTheme="majorBidi" w:cstheme="majorBidi"/>
          <w:color w:val="000000"/>
          <w:sz w:val="28"/>
          <w:szCs w:val="28"/>
        </w:rPr>
      </w:pPr>
    </w:p>
    <w:p w14:paraId="6332B3F0" w14:textId="77777777" w:rsidR="00EE74A6" w:rsidRPr="006B6A15" w:rsidRDefault="00EE74A6" w:rsidP="006B6A15">
      <w:pPr>
        <w:pStyle w:val="Ttulo2"/>
        <w:ind w:left="-142" w:right="-994"/>
        <w:rPr>
          <w:rFonts w:asciiTheme="majorBidi" w:hAnsiTheme="majorBidi"/>
          <w:sz w:val="28"/>
          <w:szCs w:val="28"/>
        </w:rPr>
      </w:pPr>
      <w:r w:rsidRPr="006B6A15">
        <w:rPr>
          <w:rFonts w:asciiTheme="majorBidi" w:hAnsiTheme="majorBidi"/>
          <w:sz w:val="28"/>
          <w:szCs w:val="28"/>
        </w:rPr>
        <w:t>Información sobre los exámenes del primer trimestre</w:t>
      </w:r>
    </w:p>
    <w:p w14:paraId="3F1A4032" w14:textId="77777777" w:rsidR="00EE74A6" w:rsidRPr="006B6A15" w:rsidRDefault="00EE74A6" w:rsidP="006B6A15">
      <w:pPr>
        <w:ind w:left="-142" w:right="-994"/>
        <w:rPr>
          <w:rFonts w:asciiTheme="majorBidi" w:hAnsiTheme="majorBidi" w:cstheme="majorBidi"/>
          <w:sz w:val="28"/>
          <w:szCs w:val="28"/>
        </w:rPr>
      </w:pPr>
      <w:r w:rsidRPr="006B6A15">
        <w:rPr>
          <w:rFonts w:asciiTheme="majorBidi" w:hAnsiTheme="majorBidi" w:cstheme="majorBidi"/>
          <w:sz w:val="28"/>
          <w:szCs w:val="28"/>
        </w:rPr>
        <w:t>Estimados estudiantes,</w:t>
      </w:r>
    </w:p>
    <w:p w14:paraId="3205F129" w14:textId="77777777" w:rsidR="00EE74A6" w:rsidRPr="006B6A15" w:rsidRDefault="00EE74A6" w:rsidP="006B6A15">
      <w:pPr>
        <w:ind w:left="-142" w:right="-994"/>
        <w:rPr>
          <w:rFonts w:asciiTheme="majorBidi" w:hAnsiTheme="majorBidi" w:cstheme="majorBidi"/>
          <w:sz w:val="28"/>
          <w:szCs w:val="28"/>
        </w:rPr>
      </w:pPr>
      <w:r w:rsidRPr="006B6A15">
        <w:rPr>
          <w:rFonts w:asciiTheme="majorBidi" w:hAnsiTheme="majorBidi" w:cstheme="majorBidi"/>
          <w:sz w:val="28"/>
          <w:szCs w:val="28"/>
        </w:rPr>
        <w:t>La dirección de la Universidad comunica a todos los alumnos que los exámenes correspondientes a las asignaturas de este primer trimestre se celebrarán el día 17 de enero de 2026.</w:t>
      </w:r>
    </w:p>
    <w:p w14:paraId="0E39CEB8" w14:textId="77777777" w:rsidR="00EE74A6" w:rsidRPr="006B6A15" w:rsidRDefault="00EE74A6" w:rsidP="006B6A15">
      <w:pPr>
        <w:pStyle w:val="Ttulo3"/>
        <w:ind w:left="-142" w:right="-994"/>
        <w:rPr>
          <w:rFonts w:asciiTheme="majorBidi" w:hAnsiTheme="majorBidi"/>
          <w:sz w:val="28"/>
          <w:szCs w:val="28"/>
        </w:rPr>
      </w:pPr>
      <w:r w:rsidRPr="006B6A15">
        <w:rPr>
          <w:rFonts w:asciiTheme="majorBidi" w:hAnsiTheme="majorBidi"/>
          <w:sz w:val="28"/>
          <w:szCs w:val="28"/>
        </w:rPr>
        <w:t>Modalidades de examen</w:t>
      </w:r>
    </w:p>
    <w:p w14:paraId="7C218698" w14:textId="77777777" w:rsidR="00EE74A6" w:rsidRPr="006B6A15" w:rsidRDefault="00EE74A6" w:rsidP="006B6A15">
      <w:pPr>
        <w:pStyle w:val="Prrafodelista"/>
        <w:numPr>
          <w:ilvl w:val="0"/>
          <w:numId w:val="5"/>
        </w:numPr>
        <w:ind w:left="-142" w:right="-994" w:firstLine="0"/>
        <w:rPr>
          <w:rFonts w:asciiTheme="majorBidi" w:hAnsiTheme="majorBidi" w:cstheme="majorBidi"/>
          <w:sz w:val="28"/>
          <w:szCs w:val="28"/>
        </w:rPr>
      </w:pPr>
      <w:r w:rsidRPr="006B6A15">
        <w:rPr>
          <w:rFonts w:asciiTheme="majorBidi" w:hAnsiTheme="majorBidi" w:cstheme="majorBidi"/>
          <w:sz w:val="28"/>
          <w:szCs w:val="28"/>
        </w:rPr>
        <w:t>Presencial: Los estudiantes que opten por realizar el examen de manera presencial deberán acudir a las direcciones específicas proporcionadas previamente por la administración.</w:t>
      </w:r>
    </w:p>
    <w:p w14:paraId="33BE6E99" w14:textId="77777777" w:rsidR="00EE74A6" w:rsidRPr="006B6A15" w:rsidRDefault="00EE74A6" w:rsidP="006B6A15">
      <w:pPr>
        <w:pStyle w:val="Prrafodelista"/>
        <w:numPr>
          <w:ilvl w:val="0"/>
          <w:numId w:val="5"/>
        </w:numPr>
        <w:ind w:left="-142" w:right="-994" w:firstLine="0"/>
        <w:rPr>
          <w:rFonts w:asciiTheme="majorBidi" w:hAnsiTheme="majorBidi" w:cstheme="majorBidi"/>
          <w:sz w:val="28"/>
          <w:szCs w:val="28"/>
        </w:rPr>
      </w:pPr>
      <w:r w:rsidRPr="006B6A15">
        <w:rPr>
          <w:rFonts w:asciiTheme="majorBidi" w:hAnsiTheme="majorBidi" w:cstheme="majorBidi"/>
          <w:sz w:val="28"/>
          <w:szCs w:val="28"/>
        </w:rPr>
        <w:t>Online: Aquellos que realicen el examen de forma online deberán hacerlo utilizando una cámara.</w:t>
      </w:r>
    </w:p>
    <w:p w14:paraId="6251C13E" w14:textId="2071405A" w:rsidR="00902C59" w:rsidRPr="006B6A15" w:rsidRDefault="00EE74A6" w:rsidP="006B6A15">
      <w:pPr>
        <w:ind w:left="-142" w:right="-994"/>
        <w:rPr>
          <w:rFonts w:asciiTheme="majorBidi" w:hAnsiTheme="majorBidi" w:cstheme="majorBidi"/>
          <w:sz w:val="28"/>
          <w:szCs w:val="28"/>
        </w:rPr>
      </w:pPr>
      <w:r w:rsidRPr="006B6A15">
        <w:rPr>
          <w:rFonts w:asciiTheme="majorBidi" w:hAnsiTheme="majorBidi" w:cstheme="majorBidi"/>
          <w:sz w:val="28"/>
          <w:szCs w:val="28"/>
        </w:rPr>
        <w:t>Se ruega a los estudiantes que revisen cuidadosamente las instrucciones proporcionadas por la administración para asegurarse de cumplir con los requisitos de la modalidad elegida.</w:t>
      </w:r>
    </w:p>
    <w:p w14:paraId="756F5584" w14:textId="77777777" w:rsidR="00902C59" w:rsidRPr="006B6A15" w:rsidRDefault="00902C59" w:rsidP="00F811C7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bidi/>
        <w:spacing w:line="360" w:lineRule="auto"/>
        <w:jc w:val="right"/>
        <w:rPr>
          <w:rFonts w:asciiTheme="majorBidi" w:eastAsia="Times New Roman" w:hAnsiTheme="majorBidi" w:cstheme="majorBidi"/>
          <w:color w:val="000000"/>
          <w:sz w:val="28"/>
          <w:szCs w:val="28"/>
        </w:rPr>
      </w:pPr>
    </w:p>
    <w:tbl>
      <w:tblPr>
        <w:tblStyle w:val="Tablaconcuadrcula"/>
        <w:bidiVisual/>
        <w:tblW w:w="9635" w:type="dxa"/>
        <w:tblInd w:w="-411" w:type="dxa"/>
        <w:tblLook w:val="04A0" w:firstRow="1" w:lastRow="0" w:firstColumn="1" w:lastColumn="0" w:noHBand="0" w:noVBand="1"/>
      </w:tblPr>
      <w:tblGrid>
        <w:gridCol w:w="4535"/>
        <w:gridCol w:w="5100"/>
      </w:tblGrid>
      <w:tr w:rsidR="00145D10" w:rsidRPr="006B6A15" w14:paraId="3ADDCEC6" w14:textId="77777777" w:rsidTr="006162C0">
        <w:tc>
          <w:tcPr>
            <w:tcW w:w="4535" w:type="dxa"/>
          </w:tcPr>
          <w:p w14:paraId="4B309BAB" w14:textId="4B8DF737" w:rsidR="00145D10" w:rsidRPr="006B6A15" w:rsidRDefault="00145D10" w:rsidP="00F811C7">
            <w:pPr>
              <w:tabs>
                <w:tab w:val="center" w:pos="4419"/>
                <w:tab w:val="right" w:pos="8838"/>
              </w:tabs>
              <w:bidi/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6B6A1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  <w:t>Domingo 18 febrero</w:t>
            </w:r>
          </w:p>
        </w:tc>
        <w:tc>
          <w:tcPr>
            <w:tcW w:w="5100" w:type="dxa"/>
          </w:tcPr>
          <w:p w14:paraId="3F4450D5" w14:textId="49A99634" w:rsidR="00145D10" w:rsidRPr="006B6A15" w:rsidRDefault="00145D10" w:rsidP="00F811C7">
            <w:pPr>
              <w:tabs>
                <w:tab w:val="center" w:pos="4419"/>
                <w:tab w:val="right" w:pos="8838"/>
              </w:tabs>
              <w:bidi/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6B6A1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  <w:t>Asignatura</w:t>
            </w:r>
          </w:p>
        </w:tc>
      </w:tr>
      <w:tr w:rsidR="00145D10" w:rsidRPr="006B6A15" w14:paraId="39308FD5" w14:textId="77777777" w:rsidTr="006162C0">
        <w:tc>
          <w:tcPr>
            <w:tcW w:w="4535" w:type="dxa"/>
          </w:tcPr>
          <w:p w14:paraId="6A526223" w14:textId="44F944B7" w:rsidR="00145D10" w:rsidRPr="006B6A15" w:rsidRDefault="00145D10" w:rsidP="003C3734">
            <w:pPr>
              <w:tabs>
                <w:tab w:val="center" w:pos="4419"/>
                <w:tab w:val="right" w:pos="8838"/>
              </w:tabs>
              <w:bidi/>
              <w:spacing w:line="36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</w:pPr>
            <w:r w:rsidRPr="006B6A1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10h</w:t>
            </w:r>
            <w:r w:rsidR="00907EAE" w:rsidRPr="006B6A1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3</w:t>
            </w:r>
            <w:r w:rsidR="009F08FA" w:rsidRPr="006B6A1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0</w:t>
            </w:r>
            <w:r w:rsidRPr="006B6A1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 xml:space="preserve"> a 1</w:t>
            </w:r>
            <w:r w:rsidR="00907EAE" w:rsidRPr="006B6A1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2</w:t>
            </w:r>
            <w:r w:rsidRPr="006B6A1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h</w:t>
            </w:r>
            <w:r w:rsidR="00907EAE" w:rsidRPr="006B6A1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0</w:t>
            </w:r>
            <w:r w:rsidRPr="006B6A1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0</w:t>
            </w:r>
          </w:p>
        </w:tc>
        <w:tc>
          <w:tcPr>
            <w:tcW w:w="5100" w:type="dxa"/>
          </w:tcPr>
          <w:p w14:paraId="0C9B3442" w14:textId="66F74A40" w:rsidR="00145D10" w:rsidRPr="006B6A15" w:rsidRDefault="00907EAE" w:rsidP="00F811C7">
            <w:pPr>
              <w:tabs>
                <w:tab w:val="center" w:pos="4419"/>
                <w:tab w:val="right" w:pos="8838"/>
              </w:tabs>
              <w:bidi/>
              <w:spacing w:line="36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6B6A1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  <w:t>Introducción</w:t>
            </w:r>
            <w:r w:rsidR="00EE74A6" w:rsidRPr="006B6A1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  <w:t xml:space="preserve"> de las </w:t>
            </w:r>
            <w:r w:rsidRPr="006B6A1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  <w:t>L</w:t>
            </w:r>
            <w:r w:rsidR="00EE74A6" w:rsidRPr="006B6A1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  <w:t xml:space="preserve">ecturas </w:t>
            </w:r>
            <w:r w:rsidRPr="006B6A1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  <w:t xml:space="preserve">Coránicas </w:t>
            </w:r>
          </w:p>
        </w:tc>
      </w:tr>
      <w:tr w:rsidR="00145D10" w:rsidRPr="006B6A15" w14:paraId="65F998C4" w14:textId="77777777" w:rsidTr="006162C0">
        <w:tc>
          <w:tcPr>
            <w:tcW w:w="4535" w:type="dxa"/>
          </w:tcPr>
          <w:p w14:paraId="170ABFA3" w14:textId="38CACA41" w:rsidR="00145D10" w:rsidRPr="006B6A15" w:rsidRDefault="00145D10" w:rsidP="003C3734">
            <w:pPr>
              <w:tabs>
                <w:tab w:val="center" w:pos="4419"/>
                <w:tab w:val="right" w:pos="8838"/>
              </w:tabs>
              <w:bidi/>
              <w:spacing w:line="36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</w:pPr>
            <w:r w:rsidRPr="006B6A1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1</w:t>
            </w:r>
            <w:r w:rsidR="008D57A9" w:rsidRPr="006B6A1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2</w:t>
            </w:r>
            <w:r w:rsidRPr="006B6A1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h</w:t>
            </w:r>
            <w:r w:rsidR="008D57A9" w:rsidRPr="006B6A1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30</w:t>
            </w:r>
            <w:r w:rsidRPr="006B6A1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 xml:space="preserve"> a 1</w:t>
            </w:r>
            <w:r w:rsidR="008D57A9" w:rsidRPr="006B6A1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4</w:t>
            </w:r>
            <w:r w:rsidRPr="006B6A1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h</w:t>
            </w:r>
            <w:r w:rsidR="008D57A9" w:rsidRPr="006B6A1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00</w:t>
            </w:r>
          </w:p>
        </w:tc>
        <w:tc>
          <w:tcPr>
            <w:tcW w:w="5100" w:type="dxa"/>
          </w:tcPr>
          <w:p w14:paraId="06437C06" w14:textId="189990CF" w:rsidR="00145D10" w:rsidRPr="006B6A15" w:rsidRDefault="00145D10" w:rsidP="00F811C7">
            <w:pPr>
              <w:tabs>
                <w:tab w:val="center" w:pos="4419"/>
                <w:tab w:val="right" w:pos="8838"/>
              </w:tabs>
              <w:bidi/>
              <w:spacing w:line="36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6B6A1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  <w:t>Afluentes de la fe 1</w:t>
            </w:r>
          </w:p>
        </w:tc>
      </w:tr>
      <w:tr w:rsidR="007D786D" w:rsidRPr="006B6A15" w14:paraId="45B14728" w14:textId="77777777" w:rsidTr="006162C0">
        <w:tc>
          <w:tcPr>
            <w:tcW w:w="4535" w:type="dxa"/>
          </w:tcPr>
          <w:p w14:paraId="1B08A015" w14:textId="5E15FC33" w:rsidR="007D786D" w:rsidRPr="006B6A15" w:rsidRDefault="007D786D" w:rsidP="007D786D">
            <w:pPr>
              <w:tabs>
                <w:tab w:val="center" w:pos="4419"/>
                <w:tab w:val="right" w:pos="8838"/>
              </w:tabs>
              <w:bidi/>
              <w:spacing w:line="36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</w:pPr>
            <w:r w:rsidRPr="006B6A1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15h00 a 16h00</w:t>
            </w:r>
          </w:p>
        </w:tc>
        <w:tc>
          <w:tcPr>
            <w:tcW w:w="5100" w:type="dxa"/>
          </w:tcPr>
          <w:p w14:paraId="34F21235" w14:textId="0C791A1B" w:rsidR="007D786D" w:rsidRPr="006B6A15" w:rsidRDefault="007D786D" w:rsidP="007D786D">
            <w:pPr>
              <w:tabs>
                <w:tab w:val="center" w:pos="4419"/>
                <w:tab w:val="right" w:pos="8838"/>
              </w:tabs>
              <w:bidi/>
              <w:spacing w:line="36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</w:pPr>
            <w:r w:rsidRPr="006B6A1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  <w:t>Monografía de estudios islámicos</w:t>
            </w:r>
          </w:p>
        </w:tc>
      </w:tr>
      <w:tr w:rsidR="007D786D" w:rsidRPr="006B6A15" w14:paraId="7383BCBC" w14:textId="77777777" w:rsidTr="006162C0">
        <w:tc>
          <w:tcPr>
            <w:tcW w:w="4535" w:type="dxa"/>
          </w:tcPr>
          <w:p w14:paraId="6B06B404" w14:textId="25405282" w:rsidR="007D786D" w:rsidRPr="006B6A15" w:rsidRDefault="007D786D" w:rsidP="007D786D">
            <w:pPr>
              <w:tabs>
                <w:tab w:val="center" w:pos="4419"/>
                <w:tab w:val="right" w:pos="8838"/>
              </w:tabs>
              <w:bidi/>
              <w:spacing w:line="36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rtl/>
              </w:rPr>
            </w:pPr>
            <w:r w:rsidRPr="006B6A15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Trabajo entrega antes del 31/01/2026</w:t>
            </w:r>
          </w:p>
        </w:tc>
        <w:tc>
          <w:tcPr>
            <w:tcW w:w="5100" w:type="dxa"/>
          </w:tcPr>
          <w:p w14:paraId="38CEE068" w14:textId="5F509BD8" w:rsidR="007D786D" w:rsidRPr="006B6A15" w:rsidRDefault="007D786D" w:rsidP="007D786D">
            <w:pPr>
              <w:tabs>
                <w:tab w:val="center" w:pos="4419"/>
                <w:tab w:val="right" w:pos="8838"/>
              </w:tabs>
              <w:bidi/>
              <w:spacing w:line="36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 w:rsidRPr="006B6A15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  <w:t xml:space="preserve">Pensamiento crítico </w:t>
            </w:r>
          </w:p>
        </w:tc>
      </w:tr>
    </w:tbl>
    <w:p w14:paraId="728EFF93" w14:textId="1FEC7907" w:rsidR="00902C59" w:rsidRPr="006B6A15" w:rsidRDefault="00902C59" w:rsidP="00F811C7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p w14:paraId="6C2B5518" w14:textId="4006C720" w:rsidR="002B0ACC" w:rsidRPr="006B6A15" w:rsidRDefault="002B0ACC" w:rsidP="001F6F2F">
      <w:pPr>
        <w:spacing w:line="360" w:lineRule="auto"/>
        <w:ind w:left="-142" w:right="-427"/>
        <w:rPr>
          <w:rFonts w:asciiTheme="majorBidi" w:hAnsiTheme="majorBidi" w:cstheme="majorBidi"/>
          <w:sz w:val="28"/>
          <w:szCs w:val="28"/>
        </w:rPr>
      </w:pPr>
      <w:r w:rsidRPr="006B6A15">
        <w:rPr>
          <w:rFonts w:asciiTheme="majorBidi" w:hAnsiTheme="majorBidi" w:cstheme="majorBidi"/>
          <w:sz w:val="28"/>
          <w:szCs w:val="28"/>
        </w:rPr>
        <w:t xml:space="preserve">El examen tiene 3 bloques de preguntas: </w:t>
      </w:r>
    </w:p>
    <w:p w14:paraId="62F23410" w14:textId="55A411FB" w:rsidR="00777B00" w:rsidRPr="006B6A15" w:rsidRDefault="002B0ACC" w:rsidP="001F6F2F">
      <w:pPr>
        <w:ind w:left="-142" w:right="-427"/>
        <w:rPr>
          <w:rFonts w:asciiTheme="majorBidi" w:eastAsiaTheme="minorHAnsi" w:hAnsiTheme="majorBidi" w:cstheme="majorBidi"/>
          <w:sz w:val="28"/>
          <w:szCs w:val="28"/>
          <w:lang w:eastAsia="en-US"/>
        </w:rPr>
      </w:pPr>
      <w:r w:rsidRPr="006B6A15">
        <w:rPr>
          <w:rFonts w:asciiTheme="majorBidi" w:hAnsiTheme="majorBidi" w:cstheme="majorBidi"/>
          <w:b/>
          <w:bCs/>
          <w:sz w:val="28"/>
          <w:szCs w:val="28"/>
        </w:rPr>
        <w:t>Bloque 1</w:t>
      </w:r>
      <w:r w:rsidRPr="006B6A15">
        <w:rPr>
          <w:rFonts w:asciiTheme="majorBidi" w:hAnsiTheme="majorBidi" w:cstheme="majorBidi"/>
          <w:sz w:val="28"/>
          <w:szCs w:val="28"/>
        </w:rPr>
        <w:t xml:space="preserve">: </w:t>
      </w:r>
      <w:r w:rsidR="00777B00" w:rsidRPr="006B6A15">
        <w:rPr>
          <w:rFonts w:asciiTheme="majorBidi" w:eastAsiaTheme="minorHAnsi" w:hAnsiTheme="majorBidi" w:cstheme="majorBidi"/>
          <w:b/>
          <w:bCs/>
          <w:sz w:val="22"/>
          <w:szCs w:val="22"/>
          <w:lang w:eastAsia="en-US"/>
        </w:rPr>
        <w:t>(40/100)</w:t>
      </w:r>
      <w:r w:rsidR="00777B00" w:rsidRPr="006B6A15">
        <w:rPr>
          <w:rFonts w:asciiTheme="majorBidi" w:eastAsiaTheme="minorHAnsi" w:hAnsiTheme="majorBidi" w:cstheme="majorBidi"/>
          <w:sz w:val="22"/>
          <w:szCs w:val="22"/>
          <w:lang w:eastAsia="en-US"/>
        </w:rPr>
        <w:t xml:space="preserve">: </w:t>
      </w:r>
      <w:r w:rsidR="00054681" w:rsidRPr="006B6A15">
        <w:rPr>
          <w:rFonts w:asciiTheme="majorBidi" w:eastAsiaTheme="minorHAnsi" w:hAnsiTheme="majorBidi" w:cstheme="majorBidi"/>
          <w:b/>
          <w:bCs/>
          <w:sz w:val="22"/>
          <w:szCs w:val="22"/>
          <w:lang w:eastAsia="en-US"/>
        </w:rPr>
        <w:t>(</w:t>
      </w:r>
      <w:r w:rsidR="002756C3" w:rsidRPr="006B6A15">
        <w:rPr>
          <w:rFonts w:asciiTheme="majorBidi" w:hAnsiTheme="majorBidi" w:cstheme="majorBidi"/>
          <w:b/>
          <w:bCs/>
          <w:sz w:val="28"/>
          <w:szCs w:val="28"/>
        </w:rPr>
        <w:t>Tipo test</w:t>
      </w:r>
      <w:r w:rsidR="00054681" w:rsidRPr="006B6A15">
        <w:rPr>
          <w:rFonts w:asciiTheme="majorBidi" w:hAnsiTheme="majorBidi" w:cstheme="majorBidi"/>
          <w:b/>
          <w:bCs/>
          <w:sz w:val="28"/>
          <w:szCs w:val="28"/>
        </w:rPr>
        <w:t>)</w:t>
      </w:r>
      <w:r w:rsidR="00054681" w:rsidRPr="006B6A15">
        <w:rPr>
          <w:rFonts w:asciiTheme="majorBidi" w:hAnsiTheme="majorBidi" w:cstheme="majorBidi"/>
          <w:sz w:val="28"/>
          <w:szCs w:val="28"/>
        </w:rPr>
        <w:t xml:space="preserve"> </w:t>
      </w:r>
      <w:r w:rsidR="00777B00" w:rsidRPr="006B6A15">
        <w:rPr>
          <w:rFonts w:asciiTheme="majorBidi" w:eastAsiaTheme="minorHAnsi" w:hAnsiTheme="majorBidi" w:cstheme="majorBidi"/>
          <w:sz w:val="28"/>
          <w:szCs w:val="28"/>
          <w:lang w:eastAsia="en-US"/>
        </w:rPr>
        <w:t>Preguntas de nivel elemental relacionadas con la asimilación de los conceptos y las cuestiones fundamentales del parcial (Conocimientos básicos necesarios). Cada pregunta tiene una sola respuesta correcta o ninguna respuesta. La nota se valora en base de las respuestas correctas.</w:t>
      </w:r>
    </w:p>
    <w:p w14:paraId="4C574D04" w14:textId="707297E4" w:rsidR="002B0ACC" w:rsidRPr="006B6A15" w:rsidRDefault="00B20773" w:rsidP="001F6F2F">
      <w:pPr>
        <w:spacing w:line="360" w:lineRule="auto"/>
        <w:ind w:left="-142" w:right="-427"/>
        <w:rPr>
          <w:rFonts w:asciiTheme="majorBidi" w:hAnsiTheme="majorBidi" w:cstheme="majorBidi"/>
          <w:sz w:val="28"/>
          <w:szCs w:val="28"/>
        </w:rPr>
      </w:pPr>
      <w:r w:rsidRPr="006B6A15">
        <w:rPr>
          <w:rFonts w:asciiTheme="majorBidi" w:hAnsiTheme="majorBidi" w:cstheme="majorBidi"/>
          <w:sz w:val="28"/>
          <w:szCs w:val="28"/>
        </w:rPr>
        <w:t xml:space="preserve">se hace </w:t>
      </w:r>
      <w:r w:rsidRPr="006B6A15">
        <w:rPr>
          <w:rFonts w:asciiTheme="majorBidi" w:hAnsiTheme="majorBidi" w:cstheme="majorBidi"/>
          <w:b/>
          <w:bCs/>
          <w:sz w:val="28"/>
          <w:szCs w:val="28"/>
        </w:rPr>
        <w:t>online</w:t>
      </w:r>
      <w:r w:rsidR="00DF40F8" w:rsidRPr="006B6A15">
        <w:rPr>
          <w:rFonts w:asciiTheme="majorBidi" w:hAnsiTheme="majorBidi" w:cstheme="majorBidi"/>
          <w:sz w:val="28"/>
          <w:szCs w:val="28"/>
        </w:rPr>
        <w:t xml:space="preserve"> en ordenador</w:t>
      </w:r>
      <w:r w:rsidR="00CD30EE" w:rsidRPr="006B6A15">
        <w:rPr>
          <w:rFonts w:asciiTheme="majorBidi" w:hAnsiTheme="majorBidi" w:cstheme="majorBidi"/>
          <w:sz w:val="28"/>
          <w:szCs w:val="28"/>
        </w:rPr>
        <w:t xml:space="preserve"> u otro </w:t>
      </w:r>
      <w:r w:rsidR="001133FF" w:rsidRPr="006B6A15">
        <w:rPr>
          <w:rFonts w:asciiTheme="majorBidi" w:hAnsiTheme="majorBidi" w:cstheme="majorBidi"/>
          <w:sz w:val="28"/>
          <w:szCs w:val="28"/>
        </w:rPr>
        <w:t>dispositivo, al</w:t>
      </w:r>
      <w:r w:rsidRPr="006B6A15">
        <w:rPr>
          <w:rFonts w:asciiTheme="majorBidi" w:hAnsiTheme="majorBidi" w:cstheme="majorBidi"/>
          <w:sz w:val="28"/>
          <w:szCs w:val="28"/>
        </w:rPr>
        <w:t xml:space="preserve"> mismo tiempo y al inicio de la sesión</w:t>
      </w:r>
      <w:r w:rsidR="00ED4EF4" w:rsidRPr="006B6A15">
        <w:rPr>
          <w:rFonts w:asciiTheme="majorBidi" w:hAnsiTheme="majorBidi" w:cstheme="majorBidi"/>
          <w:sz w:val="28"/>
          <w:szCs w:val="28"/>
        </w:rPr>
        <w:t>, durar</w:t>
      </w:r>
      <w:r w:rsidR="00CD30EE" w:rsidRPr="006B6A15">
        <w:rPr>
          <w:rFonts w:asciiTheme="majorBidi" w:hAnsiTheme="majorBidi" w:cstheme="majorBidi"/>
          <w:sz w:val="28"/>
          <w:szCs w:val="28"/>
        </w:rPr>
        <w:t>a</w:t>
      </w:r>
      <w:r w:rsidR="00ED4EF4" w:rsidRPr="006B6A15">
        <w:rPr>
          <w:rFonts w:asciiTheme="majorBidi" w:hAnsiTheme="majorBidi" w:cstheme="majorBidi"/>
          <w:sz w:val="28"/>
          <w:szCs w:val="28"/>
        </w:rPr>
        <w:t xml:space="preserve"> 20 minutos.</w:t>
      </w:r>
    </w:p>
    <w:p w14:paraId="1BD6F3D0" w14:textId="49C760B6" w:rsidR="002756C3" w:rsidRPr="006B6A15" w:rsidRDefault="001133FF" w:rsidP="001F6F2F">
      <w:pPr>
        <w:spacing w:line="360" w:lineRule="auto"/>
        <w:ind w:left="-142" w:right="-427"/>
        <w:rPr>
          <w:rFonts w:asciiTheme="majorBidi" w:hAnsiTheme="majorBidi" w:cstheme="majorBidi"/>
          <w:sz w:val="28"/>
          <w:szCs w:val="28"/>
        </w:rPr>
      </w:pPr>
      <w:r w:rsidRPr="006B6A15">
        <w:rPr>
          <w:rFonts w:asciiTheme="majorBidi" w:hAnsiTheme="majorBidi" w:cstheme="majorBidi"/>
          <w:b/>
          <w:bCs/>
          <w:sz w:val="28"/>
          <w:szCs w:val="28"/>
        </w:rPr>
        <w:t>Bloque</w:t>
      </w:r>
      <w:r w:rsidR="00F5120C" w:rsidRPr="006B6A15">
        <w:rPr>
          <w:rFonts w:asciiTheme="majorBidi" w:hAnsiTheme="majorBidi" w:cstheme="majorBidi"/>
          <w:b/>
          <w:bCs/>
          <w:sz w:val="28"/>
          <w:szCs w:val="28"/>
        </w:rPr>
        <w:t xml:space="preserve"> 2</w:t>
      </w:r>
      <w:r w:rsidR="00F5120C" w:rsidRPr="006B6A15">
        <w:rPr>
          <w:rFonts w:asciiTheme="majorBidi" w:hAnsiTheme="majorBidi" w:cstheme="majorBidi"/>
          <w:sz w:val="28"/>
          <w:szCs w:val="28"/>
        </w:rPr>
        <w:t xml:space="preserve">: </w:t>
      </w:r>
      <w:r w:rsidR="0040276A" w:rsidRPr="006B6A15">
        <w:rPr>
          <w:rFonts w:asciiTheme="majorBidi" w:hAnsiTheme="majorBidi" w:cstheme="majorBidi"/>
          <w:b/>
          <w:bCs/>
          <w:sz w:val="28"/>
          <w:szCs w:val="28"/>
        </w:rPr>
        <w:t xml:space="preserve">(30/100): </w:t>
      </w:r>
      <w:r w:rsidR="002756C3" w:rsidRPr="006B6A15">
        <w:rPr>
          <w:rFonts w:asciiTheme="majorBidi" w:hAnsiTheme="majorBidi" w:cstheme="majorBidi"/>
          <w:sz w:val="28"/>
          <w:szCs w:val="28"/>
        </w:rPr>
        <w:t>Preguntas de nivel medio superior relacionadas con las capacidades de comprensión, análisis y argumentación.</w:t>
      </w:r>
    </w:p>
    <w:p w14:paraId="58F15526" w14:textId="1D822D11" w:rsidR="001133FF" w:rsidRPr="006B6A15" w:rsidRDefault="0040276A" w:rsidP="001F6F2F">
      <w:pPr>
        <w:spacing w:line="360" w:lineRule="auto"/>
        <w:ind w:left="-142" w:right="-427"/>
        <w:rPr>
          <w:rFonts w:asciiTheme="majorBidi" w:hAnsiTheme="majorBidi" w:cstheme="majorBidi"/>
          <w:sz w:val="28"/>
          <w:szCs w:val="28"/>
        </w:rPr>
      </w:pPr>
      <w:r w:rsidRPr="006B6A15">
        <w:rPr>
          <w:rFonts w:asciiTheme="majorBidi" w:hAnsiTheme="majorBidi" w:cstheme="majorBidi"/>
          <w:sz w:val="28"/>
          <w:szCs w:val="28"/>
        </w:rPr>
        <w:lastRenderedPageBreak/>
        <w:t xml:space="preserve">Bloque 3: </w:t>
      </w:r>
      <w:r w:rsidRPr="006B6A15">
        <w:rPr>
          <w:rFonts w:asciiTheme="majorBidi" w:hAnsiTheme="majorBidi" w:cstheme="majorBidi"/>
          <w:b/>
          <w:bCs/>
          <w:sz w:val="28"/>
          <w:szCs w:val="28"/>
        </w:rPr>
        <w:t>(30/100)</w:t>
      </w:r>
      <w:r w:rsidR="00FB48B7" w:rsidRPr="006B6A15">
        <w:rPr>
          <w:rFonts w:asciiTheme="majorBidi" w:hAnsiTheme="majorBidi" w:cstheme="majorBidi"/>
          <w:b/>
          <w:bCs/>
          <w:sz w:val="28"/>
          <w:szCs w:val="28"/>
        </w:rPr>
        <w:t>:</w:t>
      </w:r>
      <w:r w:rsidR="005B491B" w:rsidRPr="006B6A15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5B491B" w:rsidRPr="006B6A15">
        <w:rPr>
          <w:rFonts w:asciiTheme="majorBidi" w:hAnsiTheme="majorBidi" w:cstheme="majorBidi"/>
          <w:sz w:val="28"/>
          <w:szCs w:val="28"/>
        </w:rPr>
        <w:t xml:space="preserve">Preguntas de nivel superior relacionadas con la capacidad de elaboración correcta de la respuesta, de la seguridad de los datos y argumentos aportados y el buen empleo de </w:t>
      </w:r>
      <w:proofErr w:type="gramStart"/>
      <w:r w:rsidR="005B491B" w:rsidRPr="006B6A15">
        <w:rPr>
          <w:rFonts w:asciiTheme="majorBidi" w:hAnsiTheme="majorBidi" w:cstheme="majorBidi"/>
          <w:sz w:val="28"/>
          <w:szCs w:val="28"/>
        </w:rPr>
        <w:t>los mismos</w:t>
      </w:r>
      <w:proofErr w:type="gramEnd"/>
      <w:r w:rsidR="005B491B" w:rsidRPr="006B6A15">
        <w:rPr>
          <w:rFonts w:asciiTheme="majorBidi" w:hAnsiTheme="majorBidi" w:cstheme="majorBidi"/>
          <w:sz w:val="28"/>
          <w:szCs w:val="28"/>
        </w:rPr>
        <w:t>.</w:t>
      </w:r>
    </w:p>
    <w:p w14:paraId="1004677A" w14:textId="4BBCE016" w:rsidR="00FB48B7" w:rsidRPr="006B6A15" w:rsidRDefault="007B0719" w:rsidP="001F6F2F">
      <w:pPr>
        <w:spacing w:line="360" w:lineRule="auto"/>
        <w:ind w:left="-142" w:right="-427"/>
        <w:rPr>
          <w:rFonts w:asciiTheme="majorBidi" w:hAnsiTheme="majorBidi" w:cstheme="majorBidi"/>
          <w:b/>
          <w:bCs/>
          <w:sz w:val="28"/>
          <w:szCs w:val="28"/>
        </w:rPr>
      </w:pPr>
      <w:r w:rsidRPr="006B6A15">
        <w:rPr>
          <w:rFonts w:asciiTheme="majorBidi" w:hAnsiTheme="majorBidi" w:cstheme="majorBidi"/>
          <w:sz w:val="28"/>
          <w:szCs w:val="28"/>
        </w:rPr>
        <w:t xml:space="preserve"> </w:t>
      </w:r>
      <w:r w:rsidRPr="006B6A15">
        <w:rPr>
          <w:rFonts w:asciiTheme="majorBidi" w:hAnsiTheme="majorBidi" w:cstheme="majorBidi"/>
          <w:b/>
          <w:bCs/>
          <w:sz w:val="28"/>
          <w:szCs w:val="28"/>
        </w:rPr>
        <w:t xml:space="preserve">Los </w:t>
      </w:r>
      <w:r w:rsidR="007E7B89" w:rsidRPr="006B6A15">
        <w:rPr>
          <w:rFonts w:asciiTheme="majorBidi" w:hAnsiTheme="majorBidi" w:cstheme="majorBidi"/>
          <w:b/>
          <w:bCs/>
          <w:sz w:val="28"/>
          <w:szCs w:val="28"/>
        </w:rPr>
        <w:t>bloques 2 y 3 se hacen en papel.</w:t>
      </w:r>
    </w:p>
    <w:p w14:paraId="2BA09B40" w14:textId="77777777" w:rsidR="001F6F2F" w:rsidRPr="006B6A15" w:rsidRDefault="001F6F2F" w:rsidP="005B491B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3AE5C50E" w14:textId="77777777" w:rsidR="009E7839" w:rsidRDefault="009E7839" w:rsidP="009E7839">
      <w:pPr>
        <w:pStyle w:val="Ttulo2"/>
        <w:rPr>
          <w:rFonts w:asciiTheme="majorBidi" w:hAnsiTheme="majorBidi"/>
          <w:sz w:val="32"/>
          <w:szCs w:val="32"/>
        </w:rPr>
      </w:pPr>
      <w:r w:rsidRPr="006B6A15">
        <w:rPr>
          <w:rFonts w:asciiTheme="majorBidi" w:hAnsiTheme="majorBidi"/>
          <w:sz w:val="32"/>
          <w:szCs w:val="32"/>
        </w:rPr>
        <w:t>Examen de Monografía: 2 preguntas sin tipo test</w:t>
      </w:r>
    </w:p>
    <w:p w14:paraId="4722F31E" w14:textId="77777777" w:rsidR="006B6A15" w:rsidRPr="006B6A15" w:rsidRDefault="006B6A15" w:rsidP="006B6A15"/>
    <w:p w14:paraId="24B0C379" w14:textId="77777777" w:rsidR="009E7839" w:rsidRPr="006B6A15" w:rsidRDefault="009E7839" w:rsidP="009E7839">
      <w:pPr>
        <w:rPr>
          <w:rFonts w:asciiTheme="majorBidi" w:hAnsiTheme="majorBidi" w:cstheme="majorBidi"/>
          <w:sz w:val="32"/>
          <w:szCs w:val="32"/>
        </w:rPr>
      </w:pPr>
      <w:r w:rsidRPr="006B6A15">
        <w:rPr>
          <w:rFonts w:asciiTheme="majorBidi" w:hAnsiTheme="majorBidi" w:cstheme="majorBidi"/>
          <w:sz w:val="32"/>
          <w:szCs w:val="32"/>
        </w:rPr>
        <w:t>El examen de Monografía constará de dos preguntas que no serán de tipo test. Estas preguntas están diseñadas para evaluar el nivel de comprensión, análisis y argumentación de los estudiantes. A diferencia del primer bloque de preguntas que es tipo test y se realiza online al inicio de la sesión, estas dos preguntas pertenecen a los bloques 2 y 3 del examen, que se realizarán en papel.</w:t>
      </w:r>
    </w:p>
    <w:p w14:paraId="6B44F326" w14:textId="6C8E2866" w:rsidR="009E7839" w:rsidRPr="006B6A15" w:rsidRDefault="009E7839" w:rsidP="009E7839">
      <w:pPr>
        <w:rPr>
          <w:rFonts w:asciiTheme="majorBidi" w:hAnsiTheme="majorBidi" w:cstheme="majorBidi"/>
          <w:sz w:val="32"/>
          <w:szCs w:val="32"/>
        </w:rPr>
      </w:pPr>
      <w:r w:rsidRPr="006B6A15">
        <w:rPr>
          <w:rFonts w:asciiTheme="majorBidi" w:hAnsiTheme="majorBidi" w:cstheme="majorBidi"/>
          <w:sz w:val="32"/>
          <w:szCs w:val="32"/>
        </w:rPr>
        <w:t xml:space="preserve">Las respuestas a estas preguntas deberán demostrar la capacidad del estudiante para comprender en profundidad los conceptos, analizarlos con rigor y argumentar de manera fundamentada. Además, se valorará la elaboración correcta de las respuestas, la precisión de los datos y argumentos aportados, así como el buen uso de </w:t>
      </w:r>
      <w:proofErr w:type="gramStart"/>
      <w:r w:rsidRPr="006B6A15">
        <w:rPr>
          <w:rFonts w:asciiTheme="majorBidi" w:hAnsiTheme="majorBidi" w:cstheme="majorBidi"/>
          <w:sz w:val="32"/>
          <w:szCs w:val="32"/>
        </w:rPr>
        <w:t>los mismos</w:t>
      </w:r>
      <w:proofErr w:type="gramEnd"/>
      <w:r w:rsidRPr="006B6A15">
        <w:rPr>
          <w:rFonts w:asciiTheme="majorBidi" w:hAnsiTheme="majorBidi" w:cstheme="majorBidi"/>
          <w:sz w:val="32"/>
          <w:szCs w:val="32"/>
        </w:rPr>
        <w:t>.</w:t>
      </w:r>
    </w:p>
    <w:p w14:paraId="63AAC222" w14:textId="37D2ED80" w:rsidR="00DA3597" w:rsidRPr="006B6A15" w:rsidRDefault="007D786D" w:rsidP="006B6A15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6B6A15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14:paraId="74B093A3" w14:textId="77777777" w:rsidR="00902C59" w:rsidRPr="006B6A15" w:rsidRDefault="00902C59" w:rsidP="00E275A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bidi/>
        <w:spacing w:line="360" w:lineRule="auto"/>
        <w:ind w:left="-427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6B6A15">
        <w:rPr>
          <w:rFonts w:asciiTheme="majorBidi" w:hAnsiTheme="majorBidi" w:cstheme="majorBidi"/>
          <w:color w:val="000000"/>
          <w:sz w:val="28"/>
          <w:szCs w:val="28"/>
        </w:rPr>
        <w:t xml:space="preserve">Rogamos a todos los estudiantes cumplir las siguientes pautas y recomendaciones: </w:t>
      </w:r>
    </w:p>
    <w:p w14:paraId="351CCAAE" w14:textId="05264B75" w:rsidR="00902C59" w:rsidRPr="006B6A15" w:rsidRDefault="00902C59" w:rsidP="00F811C7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bidi/>
        <w:spacing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6B6A15">
        <w:rPr>
          <w:rFonts w:asciiTheme="majorBidi" w:hAnsiTheme="majorBidi" w:cstheme="majorBidi"/>
          <w:color w:val="000000"/>
          <w:sz w:val="28"/>
          <w:szCs w:val="28"/>
        </w:rPr>
        <w:t xml:space="preserve">- </w:t>
      </w:r>
      <w:r w:rsidRPr="006B6A15">
        <w:rPr>
          <w:rFonts w:asciiTheme="majorBidi" w:hAnsiTheme="majorBidi" w:cstheme="majorBidi"/>
          <w:b/>
          <w:bCs/>
          <w:color w:val="000000"/>
          <w:sz w:val="28"/>
          <w:szCs w:val="28"/>
        </w:rPr>
        <w:t>Asistencia al</w:t>
      </w:r>
      <w:r w:rsidR="006719C8" w:rsidRPr="006B6A15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6B6A15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examen </w:t>
      </w:r>
      <w:r w:rsidR="006719C8" w:rsidRPr="006B6A15">
        <w:rPr>
          <w:rFonts w:asciiTheme="majorBidi" w:hAnsiTheme="majorBidi" w:cstheme="majorBidi"/>
          <w:b/>
          <w:bCs/>
          <w:color w:val="000000"/>
          <w:sz w:val="28"/>
          <w:szCs w:val="28"/>
        </w:rPr>
        <w:t>a tiempo</w:t>
      </w:r>
      <w:r w:rsidR="006719C8" w:rsidRPr="006B6A15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14:paraId="2C98465C" w14:textId="12E63810" w:rsidR="00902C59" w:rsidRPr="006B6A15" w:rsidRDefault="00902C59" w:rsidP="00F811C7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bidi/>
        <w:spacing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6B6A15">
        <w:rPr>
          <w:rFonts w:asciiTheme="majorBidi" w:hAnsiTheme="majorBidi" w:cstheme="majorBidi"/>
          <w:color w:val="000000"/>
          <w:sz w:val="28"/>
          <w:szCs w:val="28"/>
        </w:rPr>
        <w:t xml:space="preserve">- Los estudiantes que </w:t>
      </w:r>
      <w:r w:rsidR="005F1F59" w:rsidRPr="006B6A15">
        <w:rPr>
          <w:rFonts w:asciiTheme="majorBidi" w:hAnsiTheme="majorBidi" w:cstheme="majorBidi"/>
          <w:color w:val="000000"/>
          <w:sz w:val="28"/>
          <w:szCs w:val="28"/>
        </w:rPr>
        <w:t>vayan a pasar</w:t>
      </w:r>
      <w:r w:rsidRPr="006B6A15">
        <w:rPr>
          <w:rFonts w:asciiTheme="majorBidi" w:hAnsiTheme="majorBidi" w:cstheme="majorBidi"/>
          <w:color w:val="000000"/>
          <w:sz w:val="28"/>
          <w:szCs w:val="28"/>
        </w:rPr>
        <w:t xml:space="preserve"> el examen de forma presencial contarán con un monitor que dirigirá el proceso de examen</w:t>
      </w:r>
      <w:r w:rsidR="001F6F2F" w:rsidRPr="006B6A15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14:paraId="68D00665" w14:textId="4E6D0A2C" w:rsidR="00902C59" w:rsidRPr="006B6A15" w:rsidRDefault="00902C59" w:rsidP="00F811C7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bidi/>
        <w:spacing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6B6A15">
        <w:rPr>
          <w:rFonts w:asciiTheme="majorBidi" w:hAnsiTheme="majorBidi" w:cstheme="majorBidi"/>
          <w:color w:val="000000"/>
          <w:sz w:val="28"/>
          <w:szCs w:val="28"/>
        </w:rPr>
        <w:t xml:space="preserve">- Los estudiantes que vayan a pasar el examen </w:t>
      </w:r>
      <w:r w:rsidR="001F6F2F" w:rsidRPr="006B6A15">
        <w:rPr>
          <w:rFonts w:asciiTheme="majorBidi" w:hAnsiTheme="majorBidi" w:cstheme="majorBidi"/>
          <w:color w:val="000000"/>
          <w:sz w:val="28"/>
          <w:szCs w:val="28"/>
        </w:rPr>
        <w:t xml:space="preserve">online </w:t>
      </w:r>
      <w:r w:rsidRPr="006B6A15">
        <w:rPr>
          <w:rFonts w:asciiTheme="majorBidi" w:hAnsiTheme="majorBidi" w:cstheme="majorBidi"/>
          <w:color w:val="000000"/>
          <w:sz w:val="28"/>
          <w:szCs w:val="28"/>
        </w:rPr>
        <w:t>deben seguir las siguientes recomendaciones:</w:t>
      </w:r>
    </w:p>
    <w:p w14:paraId="622A2DC5" w14:textId="5B4C03A4" w:rsidR="00902C59" w:rsidRPr="006B6A15" w:rsidRDefault="00902C59" w:rsidP="00F811C7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bidi/>
        <w:spacing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6B6A15">
        <w:rPr>
          <w:rFonts w:asciiTheme="majorBidi" w:hAnsiTheme="majorBidi" w:cstheme="majorBidi"/>
          <w:color w:val="000000"/>
          <w:sz w:val="28"/>
          <w:szCs w:val="28"/>
        </w:rPr>
        <w:t>* Utilizar la cámara durante toda la duración del examen, de manera que se pueda visualizar al alumno, la hoja de examen y su entorno</w:t>
      </w:r>
    </w:p>
    <w:p w14:paraId="616A3FC2" w14:textId="77777777" w:rsidR="00204ECE" w:rsidRPr="006B6A15" w:rsidRDefault="00902C59" w:rsidP="00204EC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bidi/>
        <w:spacing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6B6A15">
        <w:rPr>
          <w:rFonts w:asciiTheme="majorBidi" w:hAnsiTheme="majorBidi" w:cstheme="majorBidi"/>
          <w:color w:val="000000"/>
          <w:sz w:val="28"/>
          <w:szCs w:val="28"/>
        </w:rPr>
        <w:t>* Debe vaciar la mesa del examen de todo objeto, de manera que solo haya las hojas del examen</w:t>
      </w:r>
    </w:p>
    <w:p w14:paraId="066D13C3" w14:textId="791CD026" w:rsidR="00204ECE" w:rsidRPr="006B6A15" w:rsidRDefault="00204ECE" w:rsidP="00204ECE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bidi/>
        <w:spacing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6B6A15">
        <w:rPr>
          <w:rFonts w:asciiTheme="majorBidi" w:hAnsiTheme="majorBidi" w:cstheme="majorBidi"/>
          <w:color w:val="000000"/>
          <w:sz w:val="28"/>
          <w:szCs w:val="28"/>
        </w:rPr>
        <w:t xml:space="preserve">* El examen te llegará por email unos minutos antes del examen </w:t>
      </w:r>
    </w:p>
    <w:p w14:paraId="2BDAD012" w14:textId="219BC5D5" w:rsidR="00C07308" w:rsidRPr="006B6A15" w:rsidRDefault="00C07308" w:rsidP="00F811C7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bidi/>
        <w:spacing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</w:p>
    <w:p w14:paraId="681D4FF6" w14:textId="77777777" w:rsidR="00C07308" w:rsidRPr="006B6A15" w:rsidRDefault="00C07308" w:rsidP="00F811C7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bidi/>
        <w:spacing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</w:p>
    <w:p w14:paraId="17448746" w14:textId="77777777" w:rsidR="00CC79E2" w:rsidRPr="006B6A15" w:rsidRDefault="00CC79E2" w:rsidP="00F811C7">
      <w:pPr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6B6A15">
        <w:rPr>
          <w:rFonts w:asciiTheme="majorBidi" w:hAnsiTheme="majorBidi" w:cstheme="majorBidi"/>
          <w:b/>
          <w:bCs/>
          <w:color w:val="FF0000"/>
          <w:sz w:val="32"/>
          <w:szCs w:val="32"/>
        </w:rPr>
        <w:lastRenderedPageBreak/>
        <w:t>Instrucciones para el examen:</w:t>
      </w:r>
    </w:p>
    <w:p w14:paraId="7A38A7FF" w14:textId="77777777" w:rsidR="00C07308" w:rsidRPr="006B6A15" w:rsidRDefault="00902C59" w:rsidP="00F811C7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6B6A15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14:paraId="6A91E98E" w14:textId="2B759D04" w:rsidR="00C07308" w:rsidRPr="006B6A15" w:rsidRDefault="00C07308" w:rsidP="00F811C7">
      <w:pPr>
        <w:pStyle w:val="Prrafodelista"/>
        <w:numPr>
          <w:ilvl w:val="0"/>
          <w:numId w:val="3"/>
        </w:numPr>
        <w:ind w:left="-284" w:right="-710" w:hanging="283"/>
        <w:rPr>
          <w:rFonts w:asciiTheme="majorBidi" w:hAnsiTheme="majorBidi" w:cstheme="majorBidi"/>
          <w:sz w:val="28"/>
          <w:szCs w:val="28"/>
        </w:rPr>
      </w:pPr>
      <w:r w:rsidRPr="006B6A15">
        <w:rPr>
          <w:rFonts w:asciiTheme="majorBidi" w:hAnsiTheme="majorBidi" w:cstheme="majorBidi"/>
          <w:sz w:val="28"/>
          <w:szCs w:val="28"/>
        </w:rPr>
        <w:t>Imprimir la hoja de examen de la universidad con suficiente cantidad (una cara o doble cara)</w:t>
      </w:r>
      <w:r w:rsidR="00CC79E2" w:rsidRPr="006B6A15">
        <w:rPr>
          <w:rFonts w:asciiTheme="majorBidi" w:hAnsiTheme="majorBidi" w:cstheme="majorBidi"/>
          <w:sz w:val="28"/>
          <w:szCs w:val="28"/>
        </w:rPr>
        <w:t xml:space="preserve">. Se enviara antes del examen. </w:t>
      </w:r>
    </w:p>
    <w:p w14:paraId="7AB9E4FE" w14:textId="77777777" w:rsidR="00C07308" w:rsidRPr="006B6A15" w:rsidRDefault="00C07308" w:rsidP="00F811C7">
      <w:pPr>
        <w:pStyle w:val="Prrafodelista"/>
        <w:numPr>
          <w:ilvl w:val="0"/>
          <w:numId w:val="3"/>
        </w:numPr>
        <w:ind w:left="-284" w:right="-710" w:hanging="283"/>
        <w:rPr>
          <w:rFonts w:asciiTheme="majorBidi" w:hAnsiTheme="majorBidi" w:cstheme="majorBidi"/>
          <w:sz w:val="28"/>
          <w:szCs w:val="28"/>
        </w:rPr>
      </w:pPr>
      <w:r w:rsidRPr="006B6A15">
        <w:rPr>
          <w:rFonts w:asciiTheme="majorBidi" w:hAnsiTheme="majorBidi" w:cstheme="majorBidi"/>
          <w:sz w:val="28"/>
          <w:szCs w:val="28"/>
        </w:rPr>
        <w:t xml:space="preserve">Escribir solo en la cara que lleva </w:t>
      </w:r>
      <w:r w:rsidRPr="006B6A15">
        <w:rPr>
          <w:rFonts w:asciiTheme="majorBidi" w:hAnsiTheme="majorBidi" w:cstheme="majorBidi"/>
          <w:b/>
          <w:bCs/>
          <w:sz w:val="28"/>
          <w:szCs w:val="28"/>
        </w:rPr>
        <w:t>logo de IIUS,</w:t>
      </w:r>
      <w:r w:rsidRPr="006B6A15">
        <w:rPr>
          <w:rFonts w:asciiTheme="majorBidi" w:hAnsiTheme="majorBidi" w:cstheme="majorBidi"/>
          <w:sz w:val="28"/>
          <w:szCs w:val="28"/>
        </w:rPr>
        <w:t xml:space="preserve"> </w:t>
      </w:r>
    </w:p>
    <w:p w14:paraId="4892E081" w14:textId="33AC6733" w:rsidR="00C07308" w:rsidRPr="006B6A15" w:rsidRDefault="005F7FEE" w:rsidP="00F811C7">
      <w:pPr>
        <w:pStyle w:val="Prrafodelista"/>
        <w:numPr>
          <w:ilvl w:val="0"/>
          <w:numId w:val="3"/>
        </w:numPr>
        <w:ind w:left="-284" w:right="-710" w:hanging="283"/>
        <w:rPr>
          <w:rFonts w:asciiTheme="majorBidi" w:hAnsiTheme="majorBidi" w:cstheme="majorBidi"/>
          <w:sz w:val="28"/>
          <w:szCs w:val="28"/>
        </w:rPr>
      </w:pPr>
      <w:r w:rsidRPr="006B6A15">
        <w:rPr>
          <w:rFonts w:asciiTheme="majorBidi" w:hAnsiTheme="majorBidi" w:cstheme="majorBidi"/>
          <w:sz w:val="28"/>
          <w:szCs w:val="28"/>
        </w:rPr>
        <w:t>P</w:t>
      </w:r>
      <w:r w:rsidR="00C07308" w:rsidRPr="006B6A15">
        <w:rPr>
          <w:rFonts w:asciiTheme="majorBidi" w:hAnsiTheme="majorBidi" w:cstheme="majorBidi"/>
          <w:sz w:val="28"/>
          <w:szCs w:val="28"/>
        </w:rPr>
        <w:t>aginar las hojas por orden y por</w:t>
      </w:r>
      <w:r w:rsidR="00CC79E2" w:rsidRPr="006B6A15">
        <w:rPr>
          <w:rFonts w:asciiTheme="majorBidi" w:hAnsiTheme="majorBidi" w:cstheme="majorBidi"/>
          <w:sz w:val="28"/>
          <w:szCs w:val="28"/>
        </w:rPr>
        <w:t xml:space="preserve"> número total de páginas que ha</w:t>
      </w:r>
      <w:r w:rsidR="00C07308" w:rsidRPr="006B6A15">
        <w:rPr>
          <w:rFonts w:asciiTheme="majorBidi" w:hAnsiTheme="majorBidi" w:cstheme="majorBidi"/>
          <w:sz w:val="28"/>
          <w:szCs w:val="28"/>
        </w:rPr>
        <w:t xml:space="preserve"> </w:t>
      </w:r>
      <w:r w:rsidR="007B0719" w:rsidRPr="006B6A15">
        <w:rPr>
          <w:rFonts w:asciiTheme="majorBidi" w:hAnsiTheme="majorBidi" w:cstheme="majorBidi"/>
          <w:sz w:val="28"/>
          <w:szCs w:val="28"/>
        </w:rPr>
        <w:t xml:space="preserve">respondido; </w:t>
      </w:r>
      <w:r w:rsidR="00C07308" w:rsidRPr="006B6A15">
        <w:rPr>
          <w:rFonts w:asciiTheme="majorBidi" w:hAnsiTheme="majorBidi" w:cstheme="majorBidi"/>
          <w:sz w:val="28"/>
          <w:szCs w:val="28"/>
        </w:rPr>
        <w:t xml:space="preserve">por </w:t>
      </w:r>
      <w:r w:rsidR="001F6F2F" w:rsidRPr="006B6A15">
        <w:rPr>
          <w:rFonts w:asciiTheme="majorBidi" w:hAnsiTheme="majorBidi" w:cstheme="majorBidi"/>
          <w:sz w:val="28"/>
          <w:szCs w:val="28"/>
        </w:rPr>
        <w:t>ejemplo,</w:t>
      </w:r>
      <w:r w:rsidR="00C07308" w:rsidRPr="006B6A15">
        <w:rPr>
          <w:rFonts w:asciiTheme="majorBidi" w:hAnsiTheme="majorBidi" w:cstheme="majorBidi"/>
          <w:sz w:val="28"/>
          <w:szCs w:val="28"/>
        </w:rPr>
        <w:t xml:space="preserve"> </w:t>
      </w:r>
      <w:r w:rsidR="007B0719" w:rsidRPr="006B6A15">
        <w:rPr>
          <w:rFonts w:asciiTheme="majorBidi" w:hAnsiTheme="majorBidi" w:cstheme="majorBidi"/>
          <w:sz w:val="28"/>
          <w:szCs w:val="28"/>
        </w:rPr>
        <w:t xml:space="preserve">si </w:t>
      </w:r>
      <w:r w:rsidR="00C07308" w:rsidRPr="006B6A15">
        <w:rPr>
          <w:rFonts w:asciiTheme="majorBidi" w:hAnsiTheme="majorBidi" w:cstheme="majorBidi"/>
          <w:sz w:val="28"/>
          <w:szCs w:val="28"/>
        </w:rPr>
        <w:t xml:space="preserve">el </w:t>
      </w:r>
      <w:r w:rsidR="00CC79E2" w:rsidRPr="006B6A15">
        <w:rPr>
          <w:rFonts w:asciiTheme="majorBidi" w:hAnsiTheme="majorBidi" w:cstheme="majorBidi"/>
          <w:sz w:val="28"/>
          <w:szCs w:val="28"/>
        </w:rPr>
        <w:t xml:space="preserve">total de las </w:t>
      </w:r>
      <w:r w:rsidR="007E7B89" w:rsidRPr="006B6A15">
        <w:rPr>
          <w:rFonts w:asciiTheme="majorBidi" w:hAnsiTheme="majorBidi" w:cstheme="majorBidi"/>
          <w:sz w:val="28"/>
          <w:szCs w:val="28"/>
        </w:rPr>
        <w:t>páginas</w:t>
      </w:r>
      <w:r w:rsidR="00CC79E2" w:rsidRPr="006B6A15">
        <w:rPr>
          <w:rFonts w:asciiTheme="majorBidi" w:hAnsiTheme="majorBidi" w:cstheme="majorBidi"/>
          <w:sz w:val="28"/>
          <w:szCs w:val="28"/>
        </w:rPr>
        <w:t xml:space="preserve"> es </w:t>
      </w:r>
      <w:r w:rsidR="007E7B89" w:rsidRPr="006B6A15">
        <w:rPr>
          <w:rFonts w:asciiTheme="majorBidi" w:hAnsiTheme="majorBidi" w:cstheme="majorBidi"/>
          <w:sz w:val="28"/>
          <w:szCs w:val="28"/>
        </w:rPr>
        <w:t>6 debe</w:t>
      </w:r>
      <w:r w:rsidR="00C07308" w:rsidRPr="006B6A15">
        <w:rPr>
          <w:rFonts w:asciiTheme="majorBidi" w:hAnsiTheme="majorBidi" w:cstheme="majorBidi"/>
          <w:sz w:val="28"/>
          <w:szCs w:val="28"/>
        </w:rPr>
        <w:t xml:space="preserve"> paginar así: 1 de 6; 2 de 6; 3 de 6….</w:t>
      </w:r>
    </w:p>
    <w:p w14:paraId="45BB94FF" w14:textId="77777777" w:rsidR="00C07308" w:rsidRPr="006B6A15" w:rsidRDefault="00C07308" w:rsidP="00F811C7">
      <w:pPr>
        <w:pStyle w:val="Prrafodelista"/>
        <w:numPr>
          <w:ilvl w:val="0"/>
          <w:numId w:val="3"/>
        </w:numPr>
        <w:ind w:left="-284" w:right="-710" w:hanging="283"/>
        <w:rPr>
          <w:rFonts w:asciiTheme="majorBidi" w:hAnsiTheme="majorBidi" w:cstheme="majorBidi"/>
          <w:sz w:val="28"/>
          <w:szCs w:val="28"/>
        </w:rPr>
      </w:pPr>
      <w:r w:rsidRPr="006B6A15">
        <w:rPr>
          <w:rFonts w:asciiTheme="majorBidi" w:hAnsiTheme="majorBidi" w:cstheme="majorBidi"/>
          <w:sz w:val="28"/>
          <w:szCs w:val="28"/>
        </w:rPr>
        <w:t xml:space="preserve">Escribir con bolígrafo </w:t>
      </w:r>
      <w:r w:rsidRPr="006B6A15">
        <w:rPr>
          <w:rFonts w:asciiTheme="majorBidi" w:hAnsiTheme="majorBidi" w:cstheme="majorBidi"/>
          <w:b/>
          <w:bCs/>
          <w:sz w:val="28"/>
          <w:szCs w:val="28"/>
        </w:rPr>
        <w:t>seco negro y claro</w:t>
      </w:r>
      <w:r w:rsidRPr="006B6A15">
        <w:rPr>
          <w:rFonts w:asciiTheme="majorBidi" w:hAnsiTheme="majorBidi" w:cstheme="majorBidi"/>
          <w:sz w:val="28"/>
          <w:szCs w:val="28"/>
        </w:rPr>
        <w:t xml:space="preserve">. Y </w:t>
      </w:r>
      <w:r w:rsidRPr="006B6A15">
        <w:rPr>
          <w:rFonts w:asciiTheme="majorBidi" w:hAnsiTheme="majorBidi" w:cstheme="majorBidi"/>
          <w:b/>
          <w:bCs/>
          <w:sz w:val="28"/>
          <w:szCs w:val="28"/>
        </w:rPr>
        <w:t>dentro del cuadro</w:t>
      </w:r>
      <w:r w:rsidRPr="006B6A15">
        <w:rPr>
          <w:rFonts w:asciiTheme="majorBidi" w:hAnsiTheme="majorBidi" w:cstheme="majorBidi"/>
          <w:sz w:val="28"/>
          <w:szCs w:val="28"/>
        </w:rPr>
        <w:t xml:space="preserve"> de la hoja de examen </w:t>
      </w:r>
    </w:p>
    <w:p w14:paraId="484FD633" w14:textId="77777777" w:rsidR="00C07308" w:rsidRPr="006B6A15" w:rsidRDefault="00C07308" w:rsidP="00F811C7">
      <w:pPr>
        <w:pStyle w:val="Prrafodelista"/>
        <w:numPr>
          <w:ilvl w:val="0"/>
          <w:numId w:val="3"/>
        </w:numPr>
        <w:ind w:left="-284" w:right="-710" w:hanging="283"/>
        <w:rPr>
          <w:rFonts w:asciiTheme="majorBidi" w:hAnsiTheme="majorBidi" w:cstheme="majorBidi"/>
          <w:sz w:val="28"/>
          <w:szCs w:val="28"/>
        </w:rPr>
      </w:pPr>
      <w:r w:rsidRPr="006B6A15">
        <w:rPr>
          <w:rFonts w:asciiTheme="majorBidi" w:hAnsiTheme="majorBidi" w:cstheme="majorBidi"/>
          <w:b/>
          <w:bCs/>
          <w:sz w:val="28"/>
          <w:szCs w:val="28"/>
        </w:rPr>
        <w:t>No se usa los colores</w:t>
      </w:r>
      <w:r w:rsidRPr="006B6A15">
        <w:rPr>
          <w:rFonts w:asciiTheme="majorBidi" w:hAnsiTheme="majorBidi" w:cstheme="majorBidi"/>
          <w:sz w:val="28"/>
          <w:szCs w:val="28"/>
        </w:rPr>
        <w:t xml:space="preserve"> porque cuando se escanean las hojas parecen muy oscuras.</w:t>
      </w:r>
    </w:p>
    <w:p w14:paraId="39D93B05" w14:textId="3BAA6538" w:rsidR="00C07308" w:rsidRPr="006B6A15" w:rsidRDefault="00CC79E2" w:rsidP="00F811C7">
      <w:pPr>
        <w:pStyle w:val="Prrafodelista"/>
        <w:numPr>
          <w:ilvl w:val="0"/>
          <w:numId w:val="3"/>
        </w:numPr>
        <w:ind w:left="-284" w:right="-710" w:hanging="283"/>
        <w:rPr>
          <w:rFonts w:asciiTheme="majorBidi" w:hAnsiTheme="majorBidi" w:cstheme="majorBidi"/>
          <w:sz w:val="28"/>
          <w:szCs w:val="28"/>
        </w:rPr>
      </w:pPr>
      <w:r w:rsidRPr="006B6A15">
        <w:rPr>
          <w:rFonts w:asciiTheme="majorBidi" w:hAnsiTheme="majorBidi" w:cstheme="majorBidi"/>
          <w:sz w:val="28"/>
          <w:szCs w:val="28"/>
        </w:rPr>
        <w:t xml:space="preserve">  </w:t>
      </w:r>
      <w:r w:rsidR="00C07308" w:rsidRPr="006B6A15">
        <w:rPr>
          <w:rFonts w:asciiTheme="majorBidi" w:hAnsiTheme="majorBidi" w:cstheme="majorBidi"/>
          <w:sz w:val="28"/>
          <w:szCs w:val="28"/>
        </w:rPr>
        <w:t>Cada hoja cabezada y rellenada por la información general (examen, nombre, fecha).</w:t>
      </w:r>
    </w:p>
    <w:p w14:paraId="5DB9F626" w14:textId="77777777" w:rsidR="00C07308" w:rsidRPr="006B6A15" w:rsidRDefault="00C07308" w:rsidP="00F811C7">
      <w:pPr>
        <w:pStyle w:val="Prrafodelista"/>
        <w:numPr>
          <w:ilvl w:val="0"/>
          <w:numId w:val="3"/>
        </w:numPr>
        <w:ind w:left="-284" w:right="-710" w:hanging="283"/>
        <w:rPr>
          <w:rFonts w:asciiTheme="majorBidi" w:hAnsiTheme="majorBidi" w:cstheme="majorBidi"/>
          <w:b/>
          <w:bCs/>
          <w:sz w:val="28"/>
          <w:szCs w:val="28"/>
        </w:rPr>
      </w:pPr>
      <w:r w:rsidRPr="006B6A15">
        <w:rPr>
          <w:rFonts w:asciiTheme="majorBidi" w:hAnsiTheme="majorBidi" w:cstheme="majorBidi"/>
          <w:b/>
          <w:bCs/>
          <w:sz w:val="28"/>
          <w:szCs w:val="28"/>
        </w:rPr>
        <w:t xml:space="preserve">Se puede usar el </w:t>
      </w:r>
      <w:proofErr w:type="spellStart"/>
      <w:r w:rsidRPr="006B6A15">
        <w:rPr>
          <w:rFonts w:asciiTheme="majorBidi" w:hAnsiTheme="majorBidi" w:cstheme="majorBidi"/>
          <w:b/>
          <w:bCs/>
          <w:sz w:val="28"/>
          <w:szCs w:val="28"/>
        </w:rPr>
        <w:t>tipex</w:t>
      </w:r>
      <w:proofErr w:type="spellEnd"/>
      <w:r w:rsidRPr="006B6A15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14:paraId="4224E6A6" w14:textId="77777777" w:rsidR="00C07308" w:rsidRPr="006B6A15" w:rsidRDefault="00C07308" w:rsidP="00F811C7">
      <w:pPr>
        <w:pStyle w:val="Prrafodelista"/>
        <w:ind w:left="-284" w:right="-710" w:hanging="283"/>
        <w:rPr>
          <w:rFonts w:asciiTheme="majorBidi" w:hAnsiTheme="majorBidi" w:cstheme="majorBidi"/>
          <w:b/>
          <w:bCs/>
          <w:sz w:val="28"/>
          <w:szCs w:val="28"/>
        </w:rPr>
      </w:pPr>
    </w:p>
    <w:p w14:paraId="1CB135CA" w14:textId="77777777" w:rsidR="00C07308" w:rsidRPr="006B6A15" w:rsidRDefault="00C07308" w:rsidP="00F811C7">
      <w:pPr>
        <w:pStyle w:val="Prrafodelista"/>
        <w:numPr>
          <w:ilvl w:val="0"/>
          <w:numId w:val="3"/>
        </w:numPr>
        <w:ind w:left="-284" w:right="-710" w:hanging="283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6B6A15">
        <w:rPr>
          <w:rFonts w:asciiTheme="majorBidi" w:hAnsiTheme="majorBidi" w:cstheme="majorBidi"/>
          <w:b/>
          <w:bCs/>
          <w:sz w:val="32"/>
          <w:szCs w:val="32"/>
        </w:rPr>
        <w:t>Pasos de envío:</w:t>
      </w:r>
    </w:p>
    <w:p w14:paraId="556944CC" w14:textId="0D477D05" w:rsidR="00C07308" w:rsidRPr="006B6A15" w:rsidRDefault="00C07308" w:rsidP="00F811C7">
      <w:pPr>
        <w:ind w:left="-567" w:right="-71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6B6A15">
        <w:rPr>
          <w:rFonts w:asciiTheme="majorBidi" w:hAnsiTheme="majorBidi" w:cstheme="majorBidi"/>
          <w:b/>
          <w:bCs/>
          <w:sz w:val="28"/>
          <w:szCs w:val="28"/>
        </w:rPr>
        <w:t xml:space="preserve">(Lo hará el estudiante o el supervisor o </w:t>
      </w:r>
      <w:r w:rsidR="00CC79E2" w:rsidRPr="006B6A15">
        <w:rPr>
          <w:rFonts w:asciiTheme="majorBidi" w:hAnsiTheme="majorBidi" w:cstheme="majorBidi"/>
          <w:b/>
          <w:bCs/>
          <w:sz w:val="28"/>
          <w:szCs w:val="28"/>
        </w:rPr>
        <w:t>ambos</w:t>
      </w:r>
      <w:r w:rsidRPr="006B6A15">
        <w:rPr>
          <w:rFonts w:asciiTheme="majorBidi" w:hAnsiTheme="majorBidi" w:cstheme="majorBidi"/>
          <w:b/>
          <w:bCs/>
          <w:sz w:val="28"/>
          <w:szCs w:val="28"/>
        </w:rPr>
        <w:t>).</w:t>
      </w:r>
    </w:p>
    <w:p w14:paraId="327D2451" w14:textId="66690BAB" w:rsidR="00CC79E2" w:rsidRPr="006B6A15" w:rsidRDefault="00CC79E2" w:rsidP="00F811C7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993"/>
        </w:tabs>
        <w:spacing w:line="360" w:lineRule="auto"/>
        <w:ind w:left="-284" w:right="-710" w:hanging="283"/>
        <w:rPr>
          <w:rFonts w:asciiTheme="majorBidi" w:hAnsiTheme="majorBidi" w:cstheme="majorBidi"/>
          <w:color w:val="000000"/>
          <w:sz w:val="28"/>
          <w:szCs w:val="28"/>
        </w:rPr>
      </w:pPr>
      <w:r w:rsidRPr="006B6A15">
        <w:rPr>
          <w:rFonts w:asciiTheme="majorBidi" w:hAnsiTheme="majorBidi" w:cstheme="majorBidi"/>
          <w:color w:val="000000"/>
          <w:sz w:val="28"/>
          <w:szCs w:val="28"/>
        </w:rPr>
        <w:t xml:space="preserve">Cuando finalice usted el examen deberá escanearlo </w:t>
      </w:r>
      <w:r w:rsidR="00E362EF" w:rsidRPr="006B6A15">
        <w:rPr>
          <w:rFonts w:asciiTheme="majorBidi" w:hAnsiTheme="majorBidi" w:cstheme="majorBidi"/>
          <w:sz w:val="28"/>
          <w:szCs w:val="28"/>
        </w:rPr>
        <w:t>con claridad y calidad</w:t>
      </w:r>
      <w:r w:rsidR="00E362EF" w:rsidRPr="006B6A15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6B6A15">
        <w:rPr>
          <w:rFonts w:asciiTheme="majorBidi" w:hAnsiTheme="majorBidi" w:cstheme="majorBidi"/>
          <w:color w:val="000000"/>
          <w:sz w:val="28"/>
          <w:szCs w:val="28"/>
        </w:rPr>
        <w:t xml:space="preserve">y juntarlo todo en único documento </w:t>
      </w:r>
      <w:proofErr w:type="spellStart"/>
      <w:r w:rsidRPr="006B6A15">
        <w:rPr>
          <w:rFonts w:asciiTheme="majorBidi" w:hAnsiTheme="majorBidi" w:cstheme="majorBidi"/>
          <w:color w:val="000000"/>
          <w:sz w:val="28"/>
          <w:szCs w:val="28"/>
        </w:rPr>
        <w:t>pdf</w:t>
      </w:r>
      <w:proofErr w:type="spellEnd"/>
      <w:r w:rsidRPr="006B6A15">
        <w:rPr>
          <w:rFonts w:asciiTheme="majorBidi" w:hAnsiTheme="majorBidi" w:cstheme="majorBidi"/>
          <w:color w:val="000000"/>
          <w:sz w:val="28"/>
          <w:szCs w:val="28"/>
        </w:rPr>
        <w:t>, mediante las aplicaciones de escáner disponibles (</w:t>
      </w:r>
      <w:proofErr w:type="spellStart"/>
      <w:r w:rsidRPr="006B6A15">
        <w:rPr>
          <w:rFonts w:asciiTheme="majorBidi" w:hAnsiTheme="majorBidi" w:cstheme="majorBidi"/>
          <w:b/>
          <w:bCs/>
          <w:color w:val="000000"/>
          <w:sz w:val="28"/>
          <w:szCs w:val="28"/>
        </w:rPr>
        <w:t>Camscaner</w:t>
      </w:r>
      <w:proofErr w:type="spellEnd"/>
      <w:r w:rsidRPr="006B6A15">
        <w:rPr>
          <w:rFonts w:asciiTheme="majorBidi" w:hAnsiTheme="majorBidi" w:cstheme="majorBidi"/>
          <w:color w:val="000000"/>
          <w:sz w:val="28"/>
          <w:szCs w:val="28"/>
        </w:rPr>
        <w:t xml:space="preserve">) en los smartphones. El documento se nombra: </w:t>
      </w:r>
      <w:r w:rsidRPr="006B6A15">
        <w:rPr>
          <w:rFonts w:asciiTheme="majorBidi" w:hAnsiTheme="majorBidi" w:cstheme="majorBidi"/>
          <w:b/>
          <w:bCs/>
          <w:color w:val="000000"/>
          <w:sz w:val="28"/>
          <w:szCs w:val="28"/>
        </w:rPr>
        <w:t>N</w:t>
      </w:r>
      <w:r w:rsidR="003E25CB" w:rsidRPr="006B6A15">
        <w:rPr>
          <w:rFonts w:asciiTheme="majorBidi" w:hAnsiTheme="majorBidi" w:cstheme="majorBidi"/>
          <w:b/>
          <w:bCs/>
          <w:color w:val="000000"/>
          <w:sz w:val="28"/>
          <w:szCs w:val="28"/>
        </w:rPr>
        <w:t>ombre</w:t>
      </w:r>
      <w:r w:rsidRPr="006B6A15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="000654EA" w:rsidRPr="006B6A15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y </w:t>
      </w:r>
      <w:r w:rsidR="002B0ACC" w:rsidRPr="006B6A15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apellido </w:t>
      </w:r>
      <w:r w:rsidRPr="006B6A15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DE ESTUDIANTE </w:t>
      </w:r>
      <w:r w:rsidR="000654EA" w:rsidRPr="006B6A15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código de </w:t>
      </w:r>
      <w:r w:rsidRPr="006B6A15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Asignatura </w:t>
      </w:r>
      <w:r w:rsidR="003F6627" w:rsidRPr="006B6A15">
        <w:rPr>
          <w:rFonts w:asciiTheme="majorBidi" w:hAnsiTheme="majorBidi" w:cstheme="majorBidi"/>
          <w:b/>
          <w:bCs/>
          <w:color w:val="000000"/>
          <w:sz w:val="28"/>
          <w:szCs w:val="28"/>
        </w:rPr>
        <w:t>ENE 26</w:t>
      </w:r>
      <w:r w:rsidRPr="006B6A15">
        <w:rPr>
          <w:rFonts w:asciiTheme="majorBidi" w:hAnsiTheme="majorBidi" w:cstheme="majorBidi"/>
          <w:color w:val="000000"/>
          <w:sz w:val="28"/>
          <w:szCs w:val="28"/>
        </w:rPr>
        <w:t>, ejemplo:</w:t>
      </w:r>
      <w:r w:rsidRPr="006B6A15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="00F0434C" w:rsidRPr="006B6A15">
        <w:rPr>
          <w:rFonts w:asciiTheme="majorBidi" w:hAnsiTheme="majorBidi" w:cstheme="majorBidi"/>
          <w:color w:val="FF0000"/>
          <w:sz w:val="28"/>
          <w:szCs w:val="28"/>
        </w:rPr>
        <w:t>MARIAM</w:t>
      </w:r>
      <w:r w:rsidR="002B0ACC" w:rsidRPr="006B6A15">
        <w:rPr>
          <w:rFonts w:asciiTheme="majorBidi" w:hAnsiTheme="majorBidi" w:cstheme="majorBidi"/>
          <w:color w:val="FF0000"/>
          <w:sz w:val="28"/>
          <w:szCs w:val="28"/>
        </w:rPr>
        <w:t xml:space="preserve"> …</w:t>
      </w:r>
      <w:r w:rsidRPr="006B6A15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="00204ECE" w:rsidRPr="006B6A15">
        <w:rPr>
          <w:rFonts w:asciiTheme="majorBidi" w:hAnsiTheme="majorBidi" w:cstheme="majorBidi"/>
          <w:color w:val="FF0000"/>
          <w:sz w:val="28"/>
          <w:szCs w:val="28"/>
        </w:rPr>
        <w:t>CCOL</w:t>
      </w:r>
      <w:r w:rsidRPr="006B6A15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="00204ECE" w:rsidRPr="006B6A15">
        <w:rPr>
          <w:rFonts w:asciiTheme="majorBidi" w:hAnsiTheme="majorBidi" w:cstheme="majorBidi"/>
          <w:color w:val="FF0000"/>
          <w:sz w:val="28"/>
          <w:szCs w:val="28"/>
        </w:rPr>
        <w:t xml:space="preserve">ENE </w:t>
      </w:r>
      <w:r w:rsidRPr="006B6A15">
        <w:rPr>
          <w:rFonts w:asciiTheme="majorBidi" w:hAnsiTheme="majorBidi" w:cstheme="majorBidi"/>
          <w:color w:val="FF0000"/>
          <w:sz w:val="28"/>
          <w:szCs w:val="28"/>
        </w:rPr>
        <w:t>2</w:t>
      </w:r>
      <w:r w:rsidR="00204ECE" w:rsidRPr="006B6A15">
        <w:rPr>
          <w:rFonts w:asciiTheme="majorBidi" w:hAnsiTheme="majorBidi" w:cstheme="majorBidi"/>
          <w:color w:val="FF0000"/>
          <w:sz w:val="28"/>
          <w:szCs w:val="28"/>
        </w:rPr>
        <w:t>6</w:t>
      </w:r>
    </w:p>
    <w:p w14:paraId="16A67599" w14:textId="3B2CE089" w:rsidR="00B52E1B" w:rsidRPr="006B6A15" w:rsidRDefault="000654EA" w:rsidP="00730C10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center" w:pos="993"/>
        </w:tabs>
        <w:spacing w:line="360" w:lineRule="auto"/>
        <w:ind w:left="-284" w:right="-710"/>
        <w:rPr>
          <w:rFonts w:asciiTheme="majorBidi" w:hAnsiTheme="majorBidi" w:cstheme="majorBidi"/>
          <w:sz w:val="28"/>
          <w:szCs w:val="28"/>
        </w:rPr>
      </w:pPr>
      <w:r w:rsidRPr="006B6A15">
        <w:rPr>
          <w:rFonts w:asciiTheme="majorBidi" w:hAnsiTheme="majorBidi" w:cstheme="majorBidi"/>
          <w:sz w:val="28"/>
          <w:szCs w:val="28"/>
        </w:rPr>
        <w:t xml:space="preserve">códigos de asignaturas: </w:t>
      </w:r>
    </w:p>
    <w:p w14:paraId="0EC94B7B" w14:textId="46ED6113" w:rsidR="00730C10" w:rsidRPr="006B6A15" w:rsidRDefault="000654EA" w:rsidP="00730C10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center" w:pos="993"/>
        </w:tabs>
        <w:spacing w:line="360" w:lineRule="auto"/>
        <w:ind w:left="-284" w:right="-710"/>
        <w:rPr>
          <w:rFonts w:asciiTheme="majorBidi" w:hAnsiTheme="majorBidi" w:cstheme="majorBidi"/>
          <w:sz w:val="28"/>
          <w:szCs w:val="28"/>
        </w:rPr>
      </w:pPr>
      <w:r w:rsidRPr="006B6A15">
        <w:rPr>
          <w:rFonts w:asciiTheme="majorBidi" w:hAnsiTheme="majorBidi" w:cstheme="majorBidi"/>
          <w:b/>
          <w:bCs/>
        </w:rPr>
        <w:t>Monografía</w:t>
      </w:r>
      <w:r w:rsidRPr="006B6A15">
        <w:rPr>
          <w:rFonts w:asciiTheme="majorBidi" w:hAnsiTheme="majorBidi" w:cstheme="majorBidi"/>
          <w:b/>
          <w:bCs/>
          <w:sz w:val="28"/>
          <w:szCs w:val="28"/>
        </w:rPr>
        <w:t xml:space="preserve"> de estudios islámicos</w:t>
      </w:r>
      <w:r w:rsidRPr="006B6A15">
        <w:rPr>
          <w:rFonts w:asciiTheme="majorBidi" w:hAnsiTheme="majorBidi" w:cstheme="majorBidi"/>
          <w:sz w:val="28"/>
          <w:szCs w:val="28"/>
        </w:rPr>
        <w:t xml:space="preserve">: </w:t>
      </w:r>
      <w:r w:rsidR="005C2637" w:rsidRPr="006B6A15">
        <w:rPr>
          <w:rFonts w:asciiTheme="majorBidi" w:hAnsiTheme="majorBidi" w:cstheme="majorBidi"/>
          <w:b/>
          <w:bCs/>
          <w:sz w:val="28"/>
          <w:szCs w:val="28"/>
        </w:rPr>
        <w:t>IMCI</w:t>
      </w:r>
    </w:p>
    <w:p w14:paraId="7B4A2DC1" w14:textId="5AAA1A6A" w:rsidR="00B52E1B" w:rsidRPr="006B6A15" w:rsidRDefault="000654EA" w:rsidP="00730C10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center" w:pos="993"/>
        </w:tabs>
        <w:spacing w:line="360" w:lineRule="auto"/>
        <w:ind w:left="-284" w:right="-710"/>
        <w:rPr>
          <w:rFonts w:asciiTheme="majorBidi" w:hAnsiTheme="majorBidi" w:cstheme="majorBidi"/>
          <w:sz w:val="28"/>
          <w:szCs w:val="28"/>
        </w:rPr>
      </w:pPr>
      <w:r w:rsidRPr="006B6A15">
        <w:rPr>
          <w:rFonts w:asciiTheme="majorBidi" w:hAnsiTheme="majorBidi" w:cstheme="majorBidi"/>
          <w:b/>
          <w:bCs/>
          <w:sz w:val="28"/>
          <w:szCs w:val="28"/>
        </w:rPr>
        <w:t>Afluentes de la fe 1</w:t>
      </w:r>
      <w:r w:rsidRPr="006B6A15">
        <w:rPr>
          <w:rFonts w:asciiTheme="majorBidi" w:hAnsiTheme="majorBidi" w:cstheme="majorBidi"/>
          <w:sz w:val="28"/>
          <w:szCs w:val="28"/>
        </w:rPr>
        <w:t xml:space="preserve">: </w:t>
      </w:r>
      <w:r w:rsidR="00AA64CC" w:rsidRPr="006B6A15">
        <w:rPr>
          <w:rFonts w:asciiTheme="majorBidi" w:hAnsiTheme="majorBidi" w:cstheme="majorBidi"/>
          <w:b/>
          <w:bCs/>
          <w:sz w:val="28"/>
          <w:szCs w:val="28"/>
        </w:rPr>
        <w:t>CH2</w:t>
      </w:r>
      <w:r w:rsidR="00AA64CC" w:rsidRPr="006B6A15">
        <w:rPr>
          <w:rFonts w:asciiTheme="majorBidi" w:hAnsiTheme="majorBidi" w:cstheme="majorBidi"/>
          <w:b/>
          <w:bCs/>
          <w:sz w:val="28"/>
          <w:szCs w:val="28"/>
        </w:rPr>
        <w:t>-</w:t>
      </w:r>
      <w:r w:rsidR="009848BA" w:rsidRPr="006B6A15">
        <w:rPr>
          <w:rFonts w:asciiTheme="majorBidi" w:hAnsiTheme="majorBidi" w:cstheme="majorBidi"/>
          <w:b/>
          <w:bCs/>
          <w:sz w:val="28"/>
          <w:szCs w:val="28"/>
        </w:rPr>
        <w:t>1</w:t>
      </w:r>
    </w:p>
    <w:p w14:paraId="057FB24E" w14:textId="49480157" w:rsidR="00B52E1B" w:rsidRPr="006B6A15" w:rsidRDefault="003F6627" w:rsidP="00730C10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center" w:pos="993"/>
        </w:tabs>
        <w:spacing w:line="360" w:lineRule="auto"/>
        <w:ind w:left="-284" w:right="-710"/>
        <w:rPr>
          <w:rFonts w:asciiTheme="majorBidi" w:hAnsiTheme="majorBidi" w:cstheme="majorBidi"/>
          <w:sz w:val="28"/>
          <w:szCs w:val="28"/>
        </w:rPr>
      </w:pPr>
      <w:r w:rsidRPr="006B6A15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  <w:t>Introducción de las Lecturas Coránicas</w:t>
      </w:r>
      <w:r w:rsidR="000654EA" w:rsidRPr="006B6A15">
        <w:rPr>
          <w:rFonts w:asciiTheme="majorBidi" w:hAnsiTheme="majorBidi" w:cstheme="majorBidi"/>
          <w:sz w:val="28"/>
          <w:szCs w:val="28"/>
        </w:rPr>
        <w:t xml:space="preserve">: </w:t>
      </w:r>
      <w:r w:rsidR="009848BA" w:rsidRPr="006B6A15">
        <w:rPr>
          <w:rFonts w:asciiTheme="majorBidi" w:hAnsiTheme="majorBidi" w:cstheme="majorBidi"/>
          <w:b/>
          <w:bCs/>
          <w:sz w:val="28"/>
          <w:szCs w:val="28"/>
        </w:rPr>
        <w:t>CCOL</w:t>
      </w:r>
    </w:p>
    <w:p w14:paraId="6E13D44B" w14:textId="77777777" w:rsidR="00CC79E2" w:rsidRPr="006B6A15" w:rsidRDefault="00CC79E2" w:rsidP="00F811C7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84" w:right="-710" w:hanging="283"/>
        <w:rPr>
          <w:rFonts w:asciiTheme="majorBidi" w:hAnsiTheme="majorBidi" w:cstheme="majorBidi"/>
          <w:color w:val="000000"/>
          <w:sz w:val="28"/>
          <w:szCs w:val="28"/>
        </w:rPr>
      </w:pPr>
      <w:r w:rsidRPr="006B6A15">
        <w:rPr>
          <w:rFonts w:asciiTheme="majorBidi" w:hAnsiTheme="majorBidi" w:cstheme="majorBidi"/>
          <w:color w:val="000000"/>
          <w:sz w:val="28"/>
          <w:szCs w:val="28"/>
        </w:rPr>
        <w:t>El estudiante debe aprender a hacer el punto descrito anteriormente días antes del examen, para agilizar el proceso el día de este.</w:t>
      </w:r>
    </w:p>
    <w:p w14:paraId="656DAA8C" w14:textId="77777777" w:rsidR="00CC79E2" w:rsidRPr="006B6A15" w:rsidRDefault="00902C59" w:rsidP="00F811C7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-284"/>
        </w:tabs>
        <w:spacing w:line="360" w:lineRule="auto"/>
        <w:ind w:left="-284" w:right="-710" w:hanging="283"/>
        <w:rPr>
          <w:rFonts w:asciiTheme="majorBidi" w:hAnsiTheme="majorBidi" w:cstheme="majorBidi"/>
          <w:color w:val="000000"/>
          <w:sz w:val="28"/>
          <w:szCs w:val="28"/>
        </w:rPr>
      </w:pPr>
      <w:r w:rsidRPr="006B6A15">
        <w:rPr>
          <w:rFonts w:asciiTheme="majorBidi" w:hAnsiTheme="majorBidi" w:cstheme="majorBidi"/>
          <w:color w:val="000000"/>
          <w:sz w:val="28"/>
          <w:szCs w:val="28"/>
        </w:rPr>
        <w:t xml:space="preserve">Automáticamente después de acabar el examen y juntar el escáner en un mismo </w:t>
      </w:r>
      <w:proofErr w:type="spellStart"/>
      <w:r w:rsidRPr="006B6A15">
        <w:rPr>
          <w:rFonts w:asciiTheme="majorBidi" w:hAnsiTheme="majorBidi" w:cstheme="majorBidi"/>
          <w:color w:val="000000"/>
          <w:sz w:val="28"/>
          <w:szCs w:val="28"/>
        </w:rPr>
        <w:t>pdf</w:t>
      </w:r>
      <w:proofErr w:type="spellEnd"/>
      <w:r w:rsidRPr="006B6A15">
        <w:rPr>
          <w:rFonts w:asciiTheme="majorBidi" w:hAnsiTheme="majorBidi" w:cstheme="majorBidi"/>
          <w:color w:val="000000"/>
          <w:sz w:val="28"/>
          <w:szCs w:val="28"/>
        </w:rPr>
        <w:t xml:space="preserve"> debe enviar el </w:t>
      </w:r>
      <w:proofErr w:type="spellStart"/>
      <w:r w:rsidRPr="006B6A15">
        <w:rPr>
          <w:rFonts w:asciiTheme="majorBidi" w:hAnsiTheme="majorBidi" w:cstheme="majorBidi"/>
          <w:color w:val="000000"/>
          <w:sz w:val="28"/>
          <w:szCs w:val="28"/>
        </w:rPr>
        <w:t>pdf</w:t>
      </w:r>
      <w:proofErr w:type="spellEnd"/>
      <w:r w:rsidRPr="006B6A15">
        <w:rPr>
          <w:rFonts w:asciiTheme="majorBidi" w:hAnsiTheme="majorBidi" w:cstheme="majorBidi"/>
          <w:color w:val="000000"/>
          <w:sz w:val="28"/>
          <w:szCs w:val="28"/>
        </w:rPr>
        <w:t xml:space="preserve"> por email al monitor</w:t>
      </w:r>
      <w:r w:rsidR="00CC79E2" w:rsidRPr="006B6A15">
        <w:rPr>
          <w:rFonts w:asciiTheme="majorBidi" w:hAnsiTheme="majorBidi" w:cstheme="majorBidi"/>
          <w:color w:val="000000"/>
          <w:sz w:val="28"/>
          <w:szCs w:val="28"/>
        </w:rPr>
        <w:t xml:space="preserve"> del examen </w:t>
      </w:r>
      <w:r w:rsidRPr="006B6A15">
        <w:rPr>
          <w:rFonts w:asciiTheme="majorBidi" w:hAnsiTheme="majorBidi" w:cstheme="majorBidi"/>
          <w:color w:val="000000"/>
          <w:sz w:val="28"/>
          <w:szCs w:val="28"/>
        </w:rPr>
        <w:t>(</w:t>
      </w:r>
      <w:hyperlink r:id="rId7" w:history="1">
        <w:r w:rsidRPr="006B6A15">
          <w:rPr>
            <w:rStyle w:val="Hipervnculo"/>
            <w:rFonts w:asciiTheme="majorBidi" w:hAnsiTheme="majorBidi" w:cstheme="majorBidi"/>
            <w:sz w:val="28"/>
            <w:szCs w:val="28"/>
          </w:rPr>
          <w:t>universityiius@gmail.com</w:t>
        </w:r>
      </w:hyperlink>
      <w:r w:rsidRPr="006B6A15">
        <w:rPr>
          <w:rFonts w:asciiTheme="majorBidi" w:hAnsiTheme="majorBidi" w:cstheme="majorBidi"/>
          <w:color w:val="000000"/>
          <w:sz w:val="28"/>
          <w:szCs w:val="28"/>
        </w:rPr>
        <w:t xml:space="preserve">). El tiempo de envío tras finalizar el examen no debe superar los </w:t>
      </w:r>
      <w:r w:rsidR="00A309CE" w:rsidRPr="006B6A15">
        <w:rPr>
          <w:rFonts w:asciiTheme="majorBidi" w:hAnsiTheme="majorBidi" w:cstheme="majorBidi"/>
          <w:color w:val="000000"/>
          <w:sz w:val="28"/>
          <w:szCs w:val="28"/>
        </w:rPr>
        <w:t>15</w:t>
      </w:r>
      <w:r w:rsidRPr="006B6A15">
        <w:rPr>
          <w:rFonts w:asciiTheme="majorBidi" w:hAnsiTheme="majorBidi" w:cstheme="majorBidi"/>
          <w:color w:val="000000"/>
          <w:sz w:val="28"/>
          <w:szCs w:val="28"/>
        </w:rPr>
        <w:t xml:space="preserve"> minutos</w:t>
      </w:r>
      <w:r w:rsidR="00CC79E2" w:rsidRPr="006B6A15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14:paraId="440A3694" w14:textId="26349634" w:rsidR="00902C59" w:rsidRPr="006B6A15" w:rsidRDefault="00902C59" w:rsidP="00F811C7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0"/>
        </w:tabs>
        <w:spacing w:line="360" w:lineRule="auto"/>
        <w:ind w:left="-284" w:right="-710" w:hanging="283"/>
        <w:rPr>
          <w:rFonts w:asciiTheme="majorBidi" w:hAnsiTheme="majorBidi" w:cstheme="majorBidi"/>
          <w:color w:val="000000"/>
          <w:sz w:val="28"/>
          <w:szCs w:val="28"/>
        </w:rPr>
      </w:pPr>
      <w:r w:rsidRPr="006B6A15">
        <w:rPr>
          <w:rFonts w:asciiTheme="majorBidi" w:hAnsiTheme="majorBidi" w:cstheme="majorBidi"/>
          <w:color w:val="000000"/>
          <w:sz w:val="28"/>
          <w:szCs w:val="28"/>
        </w:rPr>
        <w:t>Tras realizar todo este proceso descrito anteriormente, le comunicas al monitor del examen haber finalizado todo y él te dará el permiso a apagar la cámara y retirarte de la sala virtual de examen</w:t>
      </w:r>
      <w:r w:rsidR="00F811C7" w:rsidRPr="006B6A15">
        <w:rPr>
          <w:rFonts w:asciiTheme="majorBidi" w:hAnsiTheme="majorBidi" w:cstheme="majorBidi"/>
          <w:color w:val="000000"/>
          <w:sz w:val="28"/>
          <w:szCs w:val="28"/>
        </w:rPr>
        <w:t>, o salir de la sala de examen.</w:t>
      </w:r>
      <w:r w:rsidRPr="006B6A15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14:paraId="119BBCF8" w14:textId="77777777" w:rsidR="00902C59" w:rsidRPr="006B6A15" w:rsidRDefault="00902C59" w:rsidP="00F811C7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bidi/>
        <w:spacing w:line="36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14:paraId="67714665" w14:textId="77777777" w:rsidR="00902C59" w:rsidRPr="006B6A15" w:rsidRDefault="00902C59" w:rsidP="00F811C7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bidi/>
        <w:spacing w:line="360" w:lineRule="auto"/>
        <w:jc w:val="right"/>
        <w:rPr>
          <w:rFonts w:asciiTheme="majorBidi" w:hAnsiTheme="majorBidi" w:cstheme="majorBidi"/>
          <w:color w:val="000000"/>
          <w:sz w:val="28"/>
          <w:szCs w:val="28"/>
        </w:rPr>
      </w:pPr>
      <w:r w:rsidRPr="006B6A15">
        <w:rPr>
          <w:rFonts w:asciiTheme="majorBidi" w:hAnsiTheme="majorBidi" w:cstheme="majorBidi"/>
          <w:color w:val="000000"/>
          <w:sz w:val="28"/>
          <w:szCs w:val="28"/>
        </w:rPr>
        <w:t xml:space="preserve">Dirección de la Universidad </w:t>
      </w:r>
    </w:p>
    <w:p w14:paraId="60FBA268" w14:textId="51B5EE77" w:rsidR="001F6F2F" w:rsidRPr="006B6A15" w:rsidRDefault="00902C59" w:rsidP="006B6A15">
      <w:pPr>
        <w:spacing w:line="36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6B6A15">
        <w:rPr>
          <w:rFonts w:asciiTheme="majorBidi" w:hAnsiTheme="majorBidi" w:cstheme="majorBidi"/>
          <w:color w:val="000000"/>
          <w:sz w:val="28"/>
          <w:szCs w:val="28"/>
        </w:rPr>
        <w:t xml:space="preserve">En Barcelona, </w:t>
      </w:r>
      <w:r w:rsidR="00DA3597" w:rsidRPr="006B6A15">
        <w:rPr>
          <w:rFonts w:asciiTheme="majorBidi" w:hAnsiTheme="majorBidi" w:cstheme="majorBidi"/>
          <w:color w:val="000000"/>
          <w:sz w:val="28"/>
          <w:szCs w:val="28"/>
        </w:rPr>
        <w:t>02</w:t>
      </w:r>
      <w:r w:rsidRPr="006B6A15">
        <w:rPr>
          <w:rFonts w:asciiTheme="majorBidi" w:hAnsiTheme="majorBidi" w:cstheme="majorBidi"/>
          <w:color w:val="000000"/>
          <w:sz w:val="28"/>
          <w:szCs w:val="28"/>
        </w:rPr>
        <w:t xml:space="preserve"> de </w:t>
      </w:r>
      <w:r w:rsidR="00A97AA9" w:rsidRPr="006B6A15">
        <w:rPr>
          <w:rFonts w:asciiTheme="majorBidi" w:hAnsiTheme="majorBidi" w:cstheme="majorBidi"/>
          <w:color w:val="000000"/>
          <w:sz w:val="28"/>
          <w:szCs w:val="28"/>
        </w:rPr>
        <w:t>enero</w:t>
      </w:r>
      <w:r w:rsidR="006B6A15" w:rsidRPr="006B6A15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6B6A15">
        <w:rPr>
          <w:rFonts w:asciiTheme="majorBidi" w:hAnsiTheme="majorBidi" w:cstheme="majorBidi"/>
          <w:color w:val="000000"/>
          <w:sz w:val="28"/>
          <w:szCs w:val="28"/>
        </w:rPr>
        <w:t>del 202</w:t>
      </w:r>
      <w:r w:rsidR="00DA3597" w:rsidRPr="006B6A15">
        <w:rPr>
          <w:rFonts w:asciiTheme="majorBidi" w:hAnsiTheme="majorBidi" w:cstheme="majorBidi"/>
          <w:color w:val="000000"/>
          <w:sz w:val="28"/>
          <w:szCs w:val="28"/>
        </w:rPr>
        <w:t>6</w:t>
      </w:r>
    </w:p>
    <w:p w14:paraId="7C01922C" w14:textId="77777777" w:rsidR="001F6F2F" w:rsidRPr="006B6A15" w:rsidRDefault="001F6F2F" w:rsidP="00F811C7">
      <w:pPr>
        <w:spacing w:after="200" w:line="276" w:lineRule="auto"/>
        <w:ind w:left="-567"/>
        <w:contextualSpacing/>
        <w:jc w:val="center"/>
        <w:rPr>
          <w:rFonts w:asciiTheme="majorBidi" w:hAnsiTheme="majorBidi" w:cstheme="majorBidi"/>
          <w:b/>
          <w:bCs/>
          <w:sz w:val="32"/>
          <w:szCs w:val="32"/>
          <w:lang w:eastAsia="en-US"/>
        </w:rPr>
      </w:pPr>
    </w:p>
    <w:p w14:paraId="03B2720D" w14:textId="6351AC26" w:rsidR="00F811C7" w:rsidRPr="006B6A15" w:rsidRDefault="00F811C7" w:rsidP="00F811C7">
      <w:pPr>
        <w:spacing w:after="200" w:line="276" w:lineRule="auto"/>
        <w:ind w:left="-567"/>
        <w:contextualSpacing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lang w:eastAsia="en-US"/>
        </w:rPr>
      </w:pPr>
      <w:r w:rsidRPr="006B6A15">
        <w:rPr>
          <w:rFonts w:asciiTheme="majorBidi" w:hAnsiTheme="majorBidi" w:cstheme="majorBidi"/>
          <w:b/>
          <w:bCs/>
          <w:color w:val="FF0000"/>
          <w:sz w:val="32"/>
          <w:szCs w:val="32"/>
          <w:lang w:eastAsia="en-US"/>
        </w:rPr>
        <w:t xml:space="preserve">¿Cómo escanear en </w:t>
      </w:r>
      <w:proofErr w:type="spellStart"/>
      <w:r w:rsidRPr="006B6A15">
        <w:rPr>
          <w:rFonts w:asciiTheme="majorBidi" w:hAnsiTheme="majorBidi" w:cstheme="majorBidi"/>
          <w:b/>
          <w:bCs/>
          <w:color w:val="FF0000"/>
          <w:sz w:val="32"/>
          <w:szCs w:val="32"/>
          <w:lang w:eastAsia="en-US"/>
        </w:rPr>
        <w:t>Camscanner</w:t>
      </w:r>
      <w:proofErr w:type="spellEnd"/>
      <w:r w:rsidRPr="006B6A15">
        <w:rPr>
          <w:rFonts w:asciiTheme="majorBidi" w:hAnsiTheme="majorBidi" w:cstheme="majorBidi"/>
          <w:b/>
          <w:bCs/>
          <w:color w:val="FF0000"/>
          <w:sz w:val="32"/>
          <w:szCs w:val="32"/>
          <w:lang w:eastAsia="en-US"/>
        </w:rPr>
        <w:t>?</w:t>
      </w:r>
    </w:p>
    <w:p w14:paraId="6FCE0089" w14:textId="77777777" w:rsidR="00F811C7" w:rsidRPr="006B6A15" w:rsidRDefault="00F811C7" w:rsidP="00E362EF">
      <w:pPr>
        <w:numPr>
          <w:ilvl w:val="0"/>
          <w:numId w:val="4"/>
        </w:numPr>
        <w:spacing w:after="200" w:line="276" w:lineRule="auto"/>
        <w:ind w:left="0" w:hanging="426"/>
        <w:contextualSpacing/>
        <w:rPr>
          <w:rFonts w:asciiTheme="majorBidi" w:hAnsiTheme="majorBidi" w:cstheme="majorBidi"/>
          <w:b/>
          <w:bCs/>
          <w:lang w:eastAsia="en-US"/>
        </w:rPr>
      </w:pPr>
      <w:r w:rsidRPr="006B6A15">
        <w:rPr>
          <w:rFonts w:asciiTheme="majorBidi" w:hAnsiTheme="majorBidi" w:cstheme="majorBidi"/>
          <w:b/>
          <w:bCs/>
          <w:lang w:eastAsia="en-US"/>
        </w:rPr>
        <w:t xml:space="preserve">Descargar app </w:t>
      </w:r>
      <w:proofErr w:type="spellStart"/>
      <w:r w:rsidRPr="006B6A15">
        <w:rPr>
          <w:rFonts w:asciiTheme="majorBidi" w:hAnsiTheme="majorBidi" w:cstheme="majorBidi"/>
          <w:b/>
          <w:bCs/>
          <w:lang w:eastAsia="en-US"/>
        </w:rPr>
        <w:t>Camscanner</w:t>
      </w:r>
      <w:proofErr w:type="spellEnd"/>
      <w:r w:rsidRPr="006B6A15">
        <w:rPr>
          <w:rFonts w:asciiTheme="majorBidi" w:hAnsiTheme="majorBidi" w:cstheme="majorBidi"/>
          <w:b/>
          <w:bCs/>
          <w:lang w:eastAsia="en-US"/>
        </w:rPr>
        <w:t xml:space="preserve"> </w:t>
      </w:r>
    </w:p>
    <w:p w14:paraId="4CF7813A" w14:textId="77777777" w:rsidR="00F811C7" w:rsidRPr="006B6A15" w:rsidRDefault="00F811C7" w:rsidP="00E362EF">
      <w:pPr>
        <w:numPr>
          <w:ilvl w:val="0"/>
          <w:numId w:val="4"/>
        </w:numPr>
        <w:spacing w:after="200" w:line="276" w:lineRule="auto"/>
        <w:ind w:left="0" w:hanging="426"/>
        <w:contextualSpacing/>
        <w:rPr>
          <w:rFonts w:asciiTheme="majorBidi" w:hAnsiTheme="majorBidi" w:cstheme="majorBidi"/>
          <w:b/>
          <w:bCs/>
          <w:lang w:eastAsia="en-US"/>
        </w:rPr>
      </w:pPr>
      <w:r w:rsidRPr="006B6A15">
        <w:rPr>
          <w:rFonts w:asciiTheme="majorBidi" w:hAnsiTheme="majorBidi" w:cstheme="majorBidi"/>
          <w:b/>
          <w:bCs/>
          <w:lang w:eastAsia="en-US"/>
        </w:rPr>
        <w:t xml:space="preserve">Abrir la app. </w:t>
      </w:r>
    </w:p>
    <w:p w14:paraId="3CEAA31B" w14:textId="29AFD98B" w:rsidR="00F811C7" w:rsidRPr="006B6A15" w:rsidRDefault="00394BC5" w:rsidP="00E362EF">
      <w:pPr>
        <w:numPr>
          <w:ilvl w:val="0"/>
          <w:numId w:val="4"/>
        </w:numPr>
        <w:spacing w:after="200" w:line="276" w:lineRule="auto"/>
        <w:ind w:left="0" w:hanging="426"/>
        <w:contextualSpacing/>
        <w:rPr>
          <w:rFonts w:asciiTheme="majorBidi" w:hAnsiTheme="majorBidi" w:cstheme="majorBidi"/>
          <w:b/>
          <w:bCs/>
          <w:lang w:eastAsia="en-US"/>
        </w:rPr>
      </w:pPr>
      <w:r w:rsidRPr="006B6A15">
        <w:rPr>
          <w:rFonts w:asciiTheme="majorBidi" w:hAnsiTheme="majorBidi" w:cstheme="majorBidi"/>
          <w:b/>
          <w:bCs/>
          <w:lang w:eastAsia="en-US"/>
        </w:rPr>
        <w:t xml:space="preserve">Graba fotos de las paginas por orden desde la cámara de </w:t>
      </w:r>
      <w:proofErr w:type="spellStart"/>
      <w:r w:rsidRPr="006B6A15">
        <w:rPr>
          <w:rFonts w:asciiTheme="majorBidi" w:hAnsiTheme="majorBidi" w:cstheme="majorBidi"/>
          <w:b/>
          <w:bCs/>
          <w:lang w:eastAsia="en-US"/>
        </w:rPr>
        <w:t>Camscaner</w:t>
      </w:r>
      <w:proofErr w:type="spellEnd"/>
      <w:r w:rsidRPr="006B6A15">
        <w:rPr>
          <w:rFonts w:asciiTheme="majorBidi" w:hAnsiTheme="majorBidi" w:cstheme="majorBidi"/>
          <w:b/>
          <w:bCs/>
          <w:lang w:eastAsia="en-US"/>
        </w:rPr>
        <w:t xml:space="preserve"> ( opción: </w:t>
      </w:r>
      <w:proofErr w:type="spellStart"/>
      <w:r w:rsidRPr="006B6A15">
        <w:rPr>
          <w:rFonts w:asciiTheme="majorBidi" w:hAnsiTheme="majorBidi" w:cstheme="majorBidi"/>
          <w:b/>
          <w:bCs/>
          <w:lang w:eastAsia="en-US"/>
        </w:rPr>
        <w:t>Doc</w:t>
      </w:r>
      <w:proofErr w:type="spellEnd"/>
      <w:r w:rsidRPr="006B6A15">
        <w:rPr>
          <w:rFonts w:asciiTheme="majorBidi" w:hAnsiTheme="majorBidi" w:cstheme="majorBidi"/>
          <w:b/>
          <w:bCs/>
          <w:lang w:eastAsia="en-US"/>
        </w:rPr>
        <w:t>)</w:t>
      </w:r>
    </w:p>
    <w:p w14:paraId="63074A07" w14:textId="49D609C2" w:rsidR="00394BC5" w:rsidRPr="006B6A15" w:rsidRDefault="00394BC5" w:rsidP="00394BC5">
      <w:pPr>
        <w:spacing w:after="200" w:line="276" w:lineRule="auto"/>
        <w:contextualSpacing/>
        <w:rPr>
          <w:rFonts w:asciiTheme="majorBidi" w:hAnsiTheme="majorBidi" w:cstheme="majorBidi"/>
          <w:b/>
          <w:bCs/>
          <w:lang w:eastAsia="en-US"/>
        </w:rPr>
      </w:pPr>
      <w:r w:rsidRPr="006B6A15">
        <w:rPr>
          <w:rFonts w:asciiTheme="majorBidi" w:hAnsiTheme="majorBidi" w:cstheme="majorBidi"/>
          <w:noProof/>
          <w:lang w:eastAsia="ja-JP"/>
        </w:rPr>
        <w:drawing>
          <wp:inline distT="0" distB="0" distL="0" distR="0" wp14:anchorId="33414566" wp14:editId="04747C0E">
            <wp:extent cx="3972924" cy="2234565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495" b="11744"/>
                    <a:stretch/>
                  </pic:blipFill>
                  <pic:spPr bwMode="auto">
                    <a:xfrm>
                      <a:off x="0" y="0"/>
                      <a:ext cx="4030516" cy="2266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018FB" w14:textId="77777777" w:rsidR="00F811C7" w:rsidRPr="006B6A15" w:rsidRDefault="00F811C7" w:rsidP="00F811C7">
      <w:pPr>
        <w:numPr>
          <w:ilvl w:val="0"/>
          <w:numId w:val="4"/>
        </w:numPr>
        <w:spacing w:after="200" w:line="276" w:lineRule="auto"/>
        <w:ind w:left="0" w:hanging="142"/>
        <w:contextualSpacing/>
        <w:rPr>
          <w:rFonts w:asciiTheme="majorBidi" w:hAnsiTheme="majorBidi" w:cstheme="majorBidi"/>
          <w:b/>
          <w:bCs/>
          <w:lang w:eastAsia="en-US"/>
        </w:rPr>
      </w:pPr>
      <w:r w:rsidRPr="006B6A15">
        <w:rPr>
          <w:rFonts w:asciiTheme="majorBidi" w:hAnsiTheme="majorBidi" w:cstheme="majorBidi"/>
          <w:b/>
          <w:bCs/>
          <w:lang w:eastAsia="en-US"/>
        </w:rPr>
        <w:t>Ir mejorando la foto: cortar los márgenes innecesarios, aclarar si haya falta….</w:t>
      </w:r>
    </w:p>
    <w:p w14:paraId="1D4B0451" w14:textId="77777777" w:rsidR="00F811C7" w:rsidRPr="006B6A15" w:rsidRDefault="00F811C7" w:rsidP="00035B20">
      <w:pPr>
        <w:spacing w:after="200" w:line="276" w:lineRule="auto"/>
        <w:ind w:firstLine="284"/>
        <w:contextualSpacing/>
        <w:rPr>
          <w:rFonts w:asciiTheme="majorBidi" w:hAnsiTheme="majorBidi" w:cstheme="majorBidi"/>
          <w:b/>
          <w:bCs/>
          <w:lang w:eastAsia="en-US"/>
        </w:rPr>
      </w:pPr>
      <w:r w:rsidRPr="006B6A15">
        <w:rPr>
          <w:rFonts w:asciiTheme="majorBidi" w:hAnsiTheme="majorBidi" w:cstheme="majorBidi"/>
          <w:b/>
          <w:bCs/>
          <w:lang w:eastAsia="en-US"/>
        </w:rPr>
        <w:t xml:space="preserve"> </w:t>
      </w:r>
      <w:r w:rsidRPr="006B6A15">
        <w:rPr>
          <w:rFonts w:asciiTheme="majorBidi" w:hAnsiTheme="majorBidi" w:cstheme="majorBidi"/>
          <w:noProof/>
          <w:sz w:val="22"/>
          <w:szCs w:val="22"/>
          <w:lang w:eastAsia="ja-JP"/>
        </w:rPr>
        <w:drawing>
          <wp:inline distT="0" distB="0" distL="0" distR="0" wp14:anchorId="4C9193FF" wp14:editId="714475FF">
            <wp:extent cx="2392680" cy="1693628"/>
            <wp:effectExtent l="0" t="0" r="762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3396" cy="170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70361" w14:textId="77777777" w:rsidR="00E362EF" w:rsidRPr="006B6A15" w:rsidRDefault="00F811C7" w:rsidP="00F811C7">
      <w:pPr>
        <w:numPr>
          <w:ilvl w:val="0"/>
          <w:numId w:val="4"/>
        </w:numPr>
        <w:spacing w:after="200" w:line="276" w:lineRule="auto"/>
        <w:ind w:left="0" w:hanging="142"/>
        <w:contextualSpacing/>
        <w:rPr>
          <w:rFonts w:asciiTheme="majorBidi" w:hAnsiTheme="majorBidi" w:cstheme="majorBidi"/>
          <w:b/>
          <w:bCs/>
          <w:lang w:eastAsia="en-US"/>
        </w:rPr>
      </w:pPr>
      <w:r w:rsidRPr="006B6A15">
        <w:rPr>
          <w:rFonts w:asciiTheme="majorBidi" w:hAnsiTheme="majorBidi" w:cstheme="majorBidi"/>
          <w:b/>
          <w:bCs/>
          <w:lang w:eastAsia="en-US"/>
        </w:rPr>
        <w:t xml:space="preserve"> Nombrar el archivo como hemos mencionado arriba.</w:t>
      </w:r>
      <w:r w:rsidR="00E362EF" w:rsidRPr="006B6A15">
        <w:rPr>
          <w:rFonts w:asciiTheme="majorBidi" w:hAnsiTheme="majorBidi" w:cstheme="majorBidi"/>
          <w:noProof/>
          <w:lang w:eastAsia="ja-JP"/>
        </w:rPr>
        <w:t xml:space="preserve"> </w:t>
      </w:r>
    </w:p>
    <w:p w14:paraId="61F15491" w14:textId="433956DC" w:rsidR="00F811C7" w:rsidRPr="006B6A15" w:rsidRDefault="00E362EF" w:rsidP="00035B20">
      <w:pPr>
        <w:spacing w:after="200" w:line="276" w:lineRule="auto"/>
        <w:ind w:left="142"/>
        <w:contextualSpacing/>
        <w:rPr>
          <w:rFonts w:asciiTheme="majorBidi" w:hAnsiTheme="majorBidi" w:cstheme="majorBidi"/>
          <w:b/>
          <w:bCs/>
          <w:lang w:eastAsia="en-US"/>
        </w:rPr>
      </w:pPr>
      <w:r w:rsidRPr="006B6A15">
        <w:rPr>
          <w:rFonts w:asciiTheme="majorBidi" w:hAnsiTheme="majorBidi" w:cstheme="majorBidi"/>
          <w:noProof/>
          <w:lang w:eastAsia="ja-JP"/>
        </w:rPr>
        <w:drawing>
          <wp:inline distT="0" distB="0" distL="0" distR="0" wp14:anchorId="7205103D" wp14:editId="723FAFCF">
            <wp:extent cx="2456815" cy="1741335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4022"/>
                    <a:stretch/>
                  </pic:blipFill>
                  <pic:spPr bwMode="auto">
                    <a:xfrm>
                      <a:off x="0" y="0"/>
                      <a:ext cx="2492370" cy="176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94324" w14:textId="5B1A92A8" w:rsidR="00F811C7" w:rsidRPr="006B6A15" w:rsidRDefault="00E362EF" w:rsidP="00E362EF">
      <w:pPr>
        <w:numPr>
          <w:ilvl w:val="0"/>
          <w:numId w:val="4"/>
        </w:numPr>
        <w:spacing w:after="200" w:line="276" w:lineRule="auto"/>
        <w:ind w:left="0" w:hanging="142"/>
        <w:contextualSpacing/>
        <w:rPr>
          <w:rFonts w:asciiTheme="majorBidi" w:hAnsiTheme="majorBidi" w:cstheme="majorBidi"/>
          <w:b/>
          <w:bCs/>
          <w:lang w:eastAsia="en-US"/>
        </w:rPr>
      </w:pPr>
      <w:r w:rsidRPr="006B6A15">
        <w:rPr>
          <w:rFonts w:asciiTheme="majorBidi" w:hAnsiTheme="majorBidi" w:cstheme="majorBidi"/>
          <w:b/>
          <w:bCs/>
          <w:lang w:eastAsia="en-US"/>
        </w:rPr>
        <w:t>Compartir</w:t>
      </w:r>
      <w:r w:rsidR="00F811C7" w:rsidRPr="006B6A15">
        <w:rPr>
          <w:rFonts w:asciiTheme="majorBidi" w:hAnsiTheme="majorBidi" w:cstheme="majorBidi"/>
          <w:b/>
          <w:bCs/>
          <w:lang w:eastAsia="en-US"/>
        </w:rPr>
        <w:t xml:space="preserve"> </w:t>
      </w:r>
      <w:proofErr w:type="spellStart"/>
      <w:r w:rsidR="00F811C7" w:rsidRPr="006B6A15">
        <w:rPr>
          <w:rFonts w:asciiTheme="majorBidi" w:hAnsiTheme="majorBidi" w:cstheme="majorBidi"/>
          <w:b/>
          <w:bCs/>
          <w:lang w:eastAsia="en-US"/>
        </w:rPr>
        <w:t>Pdf</w:t>
      </w:r>
      <w:proofErr w:type="spellEnd"/>
      <w:r w:rsidR="00F811C7" w:rsidRPr="006B6A15">
        <w:rPr>
          <w:rFonts w:asciiTheme="majorBidi" w:hAnsiTheme="majorBidi" w:cstheme="majorBidi"/>
          <w:b/>
          <w:bCs/>
          <w:lang w:eastAsia="en-US"/>
        </w:rPr>
        <w:t xml:space="preserve"> </w:t>
      </w:r>
      <w:r w:rsidRPr="006B6A15">
        <w:rPr>
          <w:rFonts w:asciiTheme="majorBidi" w:hAnsiTheme="majorBidi" w:cstheme="majorBidi"/>
          <w:b/>
          <w:bCs/>
          <w:lang w:eastAsia="en-US"/>
        </w:rPr>
        <w:t xml:space="preserve">con el </w:t>
      </w:r>
      <w:r w:rsidR="00F811C7" w:rsidRPr="006B6A15">
        <w:rPr>
          <w:rFonts w:asciiTheme="majorBidi" w:hAnsiTheme="majorBidi" w:cstheme="majorBidi"/>
          <w:b/>
          <w:bCs/>
          <w:lang w:eastAsia="en-US"/>
        </w:rPr>
        <w:t xml:space="preserve"> correo electrónico de la universidad:  </w:t>
      </w:r>
      <w:hyperlink r:id="rId11" w:history="1">
        <w:r w:rsidR="00F811C7" w:rsidRPr="006B6A15">
          <w:rPr>
            <w:rFonts w:asciiTheme="majorBidi" w:hAnsiTheme="majorBidi" w:cstheme="majorBidi"/>
            <w:color w:val="0000FF"/>
            <w:sz w:val="22"/>
            <w:szCs w:val="22"/>
            <w:u w:val="single"/>
            <w:lang w:eastAsia="en-US"/>
          </w:rPr>
          <w:t>universityiius@gmail.com</w:t>
        </w:r>
      </w:hyperlink>
      <w:r w:rsidR="00F811C7" w:rsidRPr="006B6A15">
        <w:rPr>
          <w:rFonts w:asciiTheme="majorBidi" w:hAnsiTheme="majorBidi" w:cstheme="majorBidi"/>
          <w:sz w:val="22"/>
          <w:szCs w:val="22"/>
          <w:lang w:eastAsia="en-US"/>
        </w:rPr>
        <w:t>.</w:t>
      </w:r>
    </w:p>
    <w:p w14:paraId="7C419445" w14:textId="77777777" w:rsidR="00F811C7" w:rsidRPr="006B6A15" w:rsidRDefault="00F811C7" w:rsidP="00F811C7">
      <w:pPr>
        <w:spacing w:after="200" w:line="276" w:lineRule="auto"/>
        <w:rPr>
          <w:rFonts w:asciiTheme="majorBidi" w:hAnsiTheme="majorBidi" w:cstheme="majorBidi"/>
          <w:b/>
          <w:bCs/>
          <w:lang w:eastAsia="en-US"/>
        </w:rPr>
      </w:pPr>
      <w:r w:rsidRPr="006B6A15">
        <w:rPr>
          <w:rFonts w:asciiTheme="majorBidi" w:hAnsiTheme="majorBidi" w:cstheme="majorBidi"/>
          <w:b/>
          <w:bCs/>
          <w:lang w:eastAsia="en-US"/>
        </w:rPr>
        <w:t>Gracias por vuestra colaboración y buena suerte en el examen.</w:t>
      </w:r>
    </w:p>
    <w:p w14:paraId="54134E5F" w14:textId="77777777" w:rsidR="00F811C7" w:rsidRPr="006B6A15" w:rsidRDefault="00F811C7" w:rsidP="00F811C7">
      <w:pPr>
        <w:spacing w:line="360" w:lineRule="auto"/>
        <w:rPr>
          <w:rFonts w:asciiTheme="majorBidi" w:hAnsiTheme="majorBidi" w:cstheme="majorBidi"/>
          <w:sz w:val="28"/>
          <w:szCs w:val="28"/>
        </w:rPr>
      </w:pPr>
    </w:p>
    <w:sectPr w:rsidR="00F811C7" w:rsidRPr="006B6A15" w:rsidSect="00A01E08">
      <w:headerReference w:type="default" r:id="rId12"/>
      <w:footerReference w:type="default" r:id="rId13"/>
      <w:pgSz w:w="11906" w:h="16838"/>
      <w:pgMar w:top="993" w:right="1701" w:bottom="1417" w:left="1134" w:header="397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059A0" w14:textId="77777777" w:rsidR="00D7621D" w:rsidRDefault="00D7621D" w:rsidP="00902C59">
      <w:r>
        <w:separator/>
      </w:r>
    </w:p>
  </w:endnote>
  <w:endnote w:type="continuationSeparator" w:id="0">
    <w:p w14:paraId="16D2075D" w14:textId="77777777" w:rsidR="00D7621D" w:rsidRDefault="00D7621D" w:rsidP="00902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22727582"/>
      <w:docPartObj>
        <w:docPartGallery w:val="Page Numbers (Bottom of Page)"/>
        <w:docPartUnique/>
      </w:docPartObj>
    </w:sdtPr>
    <w:sdtContent>
      <w:p w14:paraId="04DD732F" w14:textId="7DB27399" w:rsidR="00E362EF" w:rsidRDefault="00E362E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26B1">
          <w:rPr>
            <w:noProof/>
          </w:rPr>
          <w:t>3</w:t>
        </w:r>
        <w:r>
          <w:fldChar w:fldCharType="end"/>
        </w:r>
      </w:p>
    </w:sdtContent>
  </w:sdt>
  <w:p w14:paraId="37EA2A31" w14:textId="77777777" w:rsidR="00E362EF" w:rsidRDefault="00E362E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0C77D" w14:textId="77777777" w:rsidR="00D7621D" w:rsidRDefault="00D7621D" w:rsidP="00902C59">
      <w:r>
        <w:separator/>
      </w:r>
    </w:p>
  </w:footnote>
  <w:footnote w:type="continuationSeparator" w:id="0">
    <w:p w14:paraId="1019E0C7" w14:textId="77777777" w:rsidR="00D7621D" w:rsidRDefault="00D7621D" w:rsidP="00902C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BD70A" w14:textId="158CED30" w:rsidR="00902C59" w:rsidRDefault="00902C59" w:rsidP="00902C59">
    <w:pPr>
      <w:pStyle w:val="Encabezado"/>
      <w:jc w:val="center"/>
    </w:pPr>
    <w:r>
      <w:rPr>
        <w:noProof/>
        <w:color w:val="000000"/>
        <w:lang w:eastAsia="ja-JP"/>
      </w:rPr>
      <w:drawing>
        <wp:inline distT="0" distB="0" distL="0" distR="0" wp14:anchorId="5A73F73E" wp14:editId="342C19AF">
          <wp:extent cx="3107690" cy="681711"/>
          <wp:effectExtent l="0" t="0" r="0" b="4445"/>
          <wp:docPr id="1318102326" name="image1.png" descr="Un dibujo con letras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 dibujo con letras&#10;&#10;Descripción generada automáticamente con confianza me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24142" cy="685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00475D"/>
    <w:multiLevelType w:val="hybridMultilevel"/>
    <w:tmpl w:val="0BB229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20622D"/>
    <w:multiLevelType w:val="hybridMultilevel"/>
    <w:tmpl w:val="DB001208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A5C3A01"/>
    <w:multiLevelType w:val="hybridMultilevel"/>
    <w:tmpl w:val="F472808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DF4BBD"/>
    <w:multiLevelType w:val="hybridMultilevel"/>
    <w:tmpl w:val="C83401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C02EA"/>
    <w:multiLevelType w:val="hybridMultilevel"/>
    <w:tmpl w:val="5AAA9B26"/>
    <w:lvl w:ilvl="0" w:tplc="661CC8EA">
      <w:start w:val="1"/>
      <w:numFmt w:val="ordinalText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1935018">
    <w:abstractNumId w:val="4"/>
  </w:num>
  <w:num w:numId="2" w16cid:durableId="342367766">
    <w:abstractNumId w:val="2"/>
  </w:num>
  <w:num w:numId="3" w16cid:durableId="1394162588">
    <w:abstractNumId w:val="0"/>
  </w:num>
  <w:num w:numId="4" w16cid:durableId="1516186231">
    <w:abstractNumId w:val="1"/>
  </w:num>
  <w:num w:numId="5" w16cid:durableId="18581592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C59"/>
    <w:rsid w:val="00035B20"/>
    <w:rsid w:val="00054681"/>
    <w:rsid w:val="000654EA"/>
    <w:rsid w:val="001133FF"/>
    <w:rsid w:val="00145D10"/>
    <w:rsid w:val="001F6F2F"/>
    <w:rsid w:val="00204ECE"/>
    <w:rsid w:val="00257CA4"/>
    <w:rsid w:val="002756C3"/>
    <w:rsid w:val="002B0ACC"/>
    <w:rsid w:val="002B4174"/>
    <w:rsid w:val="00321821"/>
    <w:rsid w:val="00375EFE"/>
    <w:rsid w:val="00394BC5"/>
    <w:rsid w:val="003C3734"/>
    <w:rsid w:val="003E045C"/>
    <w:rsid w:val="003E25CB"/>
    <w:rsid w:val="003F6627"/>
    <w:rsid w:val="0040276A"/>
    <w:rsid w:val="004D3DD8"/>
    <w:rsid w:val="004E60EE"/>
    <w:rsid w:val="004F2DB9"/>
    <w:rsid w:val="00555FFD"/>
    <w:rsid w:val="005B491B"/>
    <w:rsid w:val="005B654E"/>
    <w:rsid w:val="005C2637"/>
    <w:rsid w:val="005E6EA4"/>
    <w:rsid w:val="005F1F59"/>
    <w:rsid w:val="005F7FEE"/>
    <w:rsid w:val="00605279"/>
    <w:rsid w:val="006162C0"/>
    <w:rsid w:val="0062318B"/>
    <w:rsid w:val="006719C8"/>
    <w:rsid w:val="00690E46"/>
    <w:rsid w:val="00691930"/>
    <w:rsid w:val="006B58F4"/>
    <w:rsid w:val="006B6A15"/>
    <w:rsid w:val="00730C10"/>
    <w:rsid w:val="00777B00"/>
    <w:rsid w:val="007B0719"/>
    <w:rsid w:val="007D786D"/>
    <w:rsid w:val="007E7B89"/>
    <w:rsid w:val="00853728"/>
    <w:rsid w:val="008678FD"/>
    <w:rsid w:val="008A0C0F"/>
    <w:rsid w:val="008D57A9"/>
    <w:rsid w:val="008F6CCA"/>
    <w:rsid w:val="00902C59"/>
    <w:rsid w:val="00907EAE"/>
    <w:rsid w:val="009507E0"/>
    <w:rsid w:val="009848BA"/>
    <w:rsid w:val="009B2174"/>
    <w:rsid w:val="009E7839"/>
    <w:rsid w:val="009F08FA"/>
    <w:rsid w:val="00A01E08"/>
    <w:rsid w:val="00A309CE"/>
    <w:rsid w:val="00A37F7F"/>
    <w:rsid w:val="00A603B5"/>
    <w:rsid w:val="00A63C7F"/>
    <w:rsid w:val="00A97AA9"/>
    <w:rsid w:val="00AA64CC"/>
    <w:rsid w:val="00B20773"/>
    <w:rsid w:val="00B2224A"/>
    <w:rsid w:val="00B3475A"/>
    <w:rsid w:val="00B52E1B"/>
    <w:rsid w:val="00BD5590"/>
    <w:rsid w:val="00C07308"/>
    <w:rsid w:val="00CB12AF"/>
    <w:rsid w:val="00CC79E2"/>
    <w:rsid w:val="00CD30EE"/>
    <w:rsid w:val="00D42D04"/>
    <w:rsid w:val="00D7621D"/>
    <w:rsid w:val="00DA3597"/>
    <w:rsid w:val="00DD3997"/>
    <w:rsid w:val="00DF40F8"/>
    <w:rsid w:val="00E00448"/>
    <w:rsid w:val="00E275A1"/>
    <w:rsid w:val="00E362EF"/>
    <w:rsid w:val="00E520CE"/>
    <w:rsid w:val="00E97FB7"/>
    <w:rsid w:val="00EA26B1"/>
    <w:rsid w:val="00ED4EF4"/>
    <w:rsid w:val="00EE74A6"/>
    <w:rsid w:val="00F0434C"/>
    <w:rsid w:val="00F35F26"/>
    <w:rsid w:val="00F5120C"/>
    <w:rsid w:val="00F811C7"/>
    <w:rsid w:val="00FB48B7"/>
    <w:rsid w:val="00FF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F301C9"/>
  <w15:chartTrackingRefBased/>
  <w15:docId w15:val="{C0F85EEE-E9BD-451D-8D66-F44899D54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C59"/>
    <w:pPr>
      <w:spacing w:after="0" w:line="240" w:lineRule="auto"/>
    </w:pPr>
    <w:rPr>
      <w:rFonts w:ascii="Calibri" w:eastAsia="Calibri" w:hAnsi="Calibri" w:cs="Calibri"/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74A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E74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2C5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02C59"/>
  </w:style>
  <w:style w:type="paragraph" w:styleId="Piedepgina">
    <w:name w:val="footer"/>
    <w:basedOn w:val="Normal"/>
    <w:link w:val="PiedepginaCar"/>
    <w:uiPriority w:val="99"/>
    <w:unhideWhenUsed/>
    <w:rsid w:val="00902C5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02C59"/>
  </w:style>
  <w:style w:type="table" w:styleId="Tablaconcuadrcula">
    <w:name w:val="Table Grid"/>
    <w:basedOn w:val="Tablanormal"/>
    <w:uiPriority w:val="39"/>
    <w:rsid w:val="00902C59"/>
    <w:pPr>
      <w:spacing w:after="0" w:line="240" w:lineRule="auto"/>
    </w:pPr>
    <w:rPr>
      <w:rFonts w:ascii="Calibri" w:eastAsia="Calibri" w:hAnsi="Calibri" w:cs="Calibri"/>
      <w:sz w:val="24"/>
      <w:szCs w:val="24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02C59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02C5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EE74A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EE74A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universityiius@gmail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universityiius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936</Words>
  <Characters>4665</Characters>
  <Application>Microsoft Office Word</Application>
  <DocSecurity>0</DocSecurity>
  <Lines>141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CHAIMAÂ TAMASNA</dc:creator>
  <cp:keywords/>
  <dc:description/>
  <cp:lastModifiedBy>Suleiman ibnorricha</cp:lastModifiedBy>
  <cp:revision>49</cp:revision>
  <dcterms:created xsi:type="dcterms:W3CDTF">2021-02-11T17:24:00Z</dcterms:created>
  <dcterms:modified xsi:type="dcterms:W3CDTF">2026-01-02T11:59:00Z</dcterms:modified>
</cp:coreProperties>
</file>